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C4" w:rsidRPr="00004451" w:rsidRDefault="005D5092" w:rsidP="005D5092">
      <w:pPr>
        <w:ind w:left="-851"/>
        <w:jc w:val="center"/>
        <w:rPr>
          <w:b/>
          <w:bCs/>
        </w:rPr>
      </w:pPr>
      <w:bookmarkStart w:id="0" w:name="_GoBack"/>
      <w:r w:rsidRPr="005D5092">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759.75pt">
            <v:imagedata r:id="rId6" o:title="набл. сов 1 лист"/>
          </v:shape>
        </w:pict>
      </w:r>
      <w:bookmarkEnd w:id="0"/>
      <w:r w:rsidR="00CB73C4" w:rsidRPr="00004451">
        <w:rPr>
          <w:b/>
          <w:bCs/>
        </w:rPr>
        <w:lastRenderedPageBreak/>
        <w:t xml:space="preserve">Государственное автономное профессиональное образовательное учреждение </w:t>
      </w:r>
    </w:p>
    <w:p w:rsidR="00CB73C4" w:rsidRPr="00004451" w:rsidRDefault="00CB73C4" w:rsidP="00CB73C4">
      <w:pPr>
        <w:jc w:val="center"/>
        <w:rPr>
          <w:b/>
          <w:bCs/>
        </w:rPr>
      </w:pPr>
      <w:r w:rsidRPr="00004451">
        <w:rPr>
          <w:b/>
          <w:bCs/>
        </w:rPr>
        <w:t xml:space="preserve"> «Ташлинский политехнический техникум» с.</w:t>
      </w:r>
      <w:r>
        <w:rPr>
          <w:b/>
          <w:bCs/>
        </w:rPr>
        <w:t xml:space="preserve"> </w:t>
      </w:r>
      <w:r w:rsidRPr="00004451">
        <w:rPr>
          <w:b/>
          <w:bCs/>
        </w:rPr>
        <w:t>Т</w:t>
      </w:r>
      <w:r>
        <w:rPr>
          <w:b/>
          <w:bCs/>
        </w:rPr>
        <w:t>а</w:t>
      </w:r>
      <w:r w:rsidRPr="00004451">
        <w:rPr>
          <w:b/>
          <w:bCs/>
        </w:rPr>
        <w:t>шла Оренбургской области</w:t>
      </w:r>
    </w:p>
    <w:p w:rsidR="00CB73C4" w:rsidRDefault="00CB73C4" w:rsidP="00CB73C4">
      <w:pPr>
        <w:rPr>
          <w:b/>
          <w:bCs/>
          <w:sz w:val="20"/>
        </w:rPr>
      </w:pPr>
    </w:p>
    <w:p w:rsidR="00CB73C4" w:rsidRDefault="00CB73C4" w:rsidP="00CB73C4">
      <w:pPr>
        <w:rPr>
          <w:b/>
          <w:bCs/>
          <w:sz w:val="20"/>
        </w:rPr>
      </w:pPr>
    </w:p>
    <w:p w:rsidR="00CB73C4" w:rsidRDefault="00CB73C4" w:rsidP="00CB73C4">
      <w:pPr>
        <w:rPr>
          <w:bCs/>
          <w:sz w:val="20"/>
        </w:rPr>
        <w:sectPr w:rsidR="00CB73C4" w:rsidSect="00CB73C4">
          <w:pgSz w:w="11906" w:h="16838"/>
          <w:pgMar w:top="1134" w:right="567" w:bottom="1134" w:left="1134" w:header="709" w:footer="709" w:gutter="0"/>
          <w:cols w:space="720"/>
        </w:sectPr>
      </w:pPr>
    </w:p>
    <w:p w:rsidR="00CB73C4" w:rsidRDefault="00CB73C4" w:rsidP="00CB73C4">
      <w:pPr>
        <w:rPr>
          <w:b/>
          <w:bCs/>
          <w:sz w:val="20"/>
        </w:rPr>
      </w:pPr>
      <w:r>
        <w:rPr>
          <w:bCs/>
          <w:sz w:val="20"/>
        </w:rPr>
        <w:lastRenderedPageBreak/>
        <w:t xml:space="preserve">РАССМОТРЕНО                                                                                                                       </w:t>
      </w:r>
      <w:proofErr w:type="gramStart"/>
      <w:r>
        <w:rPr>
          <w:bCs/>
          <w:sz w:val="20"/>
        </w:rPr>
        <w:t>на  совете</w:t>
      </w:r>
      <w:proofErr w:type="gramEnd"/>
      <w:r>
        <w:rPr>
          <w:bCs/>
          <w:sz w:val="20"/>
        </w:rPr>
        <w:t xml:space="preserve"> ГАПОУ «Т</w:t>
      </w:r>
      <w:r w:rsidR="004C63FA">
        <w:rPr>
          <w:bCs/>
          <w:sz w:val="20"/>
        </w:rPr>
        <w:t>ПТ»</w:t>
      </w:r>
    </w:p>
    <w:p w:rsidR="004C63FA" w:rsidRDefault="004C63FA" w:rsidP="00CB73C4">
      <w:pPr>
        <w:rPr>
          <w:bCs/>
          <w:sz w:val="20"/>
        </w:rPr>
      </w:pPr>
    </w:p>
    <w:p w:rsidR="00CB73C4" w:rsidRDefault="00CB73C4" w:rsidP="00CB73C4">
      <w:pPr>
        <w:rPr>
          <w:bCs/>
          <w:sz w:val="20"/>
        </w:rPr>
      </w:pPr>
      <w:r>
        <w:rPr>
          <w:bCs/>
          <w:sz w:val="20"/>
        </w:rPr>
        <w:t>«_____»______________ 20___г.</w:t>
      </w:r>
    </w:p>
    <w:p w:rsidR="00A629D2" w:rsidRDefault="00A629D2" w:rsidP="00CB73C4">
      <w:pPr>
        <w:rPr>
          <w:bCs/>
          <w:sz w:val="20"/>
        </w:rPr>
      </w:pPr>
    </w:p>
    <w:p w:rsidR="00CB73C4" w:rsidRDefault="00CB73C4" w:rsidP="00CB73C4">
      <w:pPr>
        <w:rPr>
          <w:bCs/>
          <w:sz w:val="20"/>
        </w:rPr>
      </w:pPr>
      <w:r>
        <w:rPr>
          <w:bCs/>
          <w:sz w:val="20"/>
        </w:rPr>
        <w:lastRenderedPageBreak/>
        <w:t>УТВЕРЖДАЮ</w:t>
      </w:r>
    </w:p>
    <w:p w:rsidR="00CB73C4" w:rsidRDefault="00CB73C4" w:rsidP="00CB73C4">
      <w:pPr>
        <w:rPr>
          <w:bCs/>
          <w:sz w:val="20"/>
        </w:rPr>
      </w:pPr>
      <w:r>
        <w:rPr>
          <w:bCs/>
          <w:sz w:val="20"/>
        </w:rPr>
        <w:t>Директор ГАПОУ «</w:t>
      </w:r>
      <w:r w:rsidR="004C63FA">
        <w:rPr>
          <w:bCs/>
          <w:sz w:val="20"/>
        </w:rPr>
        <w:t>ТПТ</w:t>
      </w:r>
      <w:r>
        <w:rPr>
          <w:bCs/>
          <w:sz w:val="20"/>
        </w:rPr>
        <w:t>»</w:t>
      </w:r>
    </w:p>
    <w:p w:rsidR="00CB73C4" w:rsidRDefault="00CB73C4" w:rsidP="00CB73C4">
      <w:pPr>
        <w:rPr>
          <w:bCs/>
          <w:sz w:val="20"/>
        </w:rPr>
      </w:pPr>
    </w:p>
    <w:p w:rsidR="00CB73C4" w:rsidRDefault="00CB73C4" w:rsidP="00CB73C4">
      <w:pPr>
        <w:rPr>
          <w:bCs/>
          <w:sz w:val="20"/>
        </w:rPr>
      </w:pPr>
      <w:r>
        <w:rPr>
          <w:bCs/>
          <w:sz w:val="20"/>
        </w:rPr>
        <w:t xml:space="preserve">_____________________ </w:t>
      </w:r>
      <w:proofErr w:type="spellStart"/>
      <w:r>
        <w:rPr>
          <w:bCs/>
          <w:sz w:val="20"/>
        </w:rPr>
        <w:t>А.Н.Волохин</w:t>
      </w:r>
      <w:proofErr w:type="spellEnd"/>
    </w:p>
    <w:p w:rsidR="00CB73C4" w:rsidRDefault="00CB73C4" w:rsidP="00CB73C4">
      <w:pPr>
        <w:jc w:val="center"/>
        <w:rPr>
          <w:b/>
        </w:rPr>
        <w:sectPr w:rsidR="00CB73C4" w:rsidSect="00E50EA5">
          <w:type w:val="continuous"/>
          <w:pgSz w:w="11906" w:h="16838"/>
          <w:pgMar w:top="567" w:right="567" w:bottom="567" w:left="1134" w:header="709" w:footer="709" w:gutter="0"/>
          <w:cols w:num="2" w:space="708"/>
          <w:docGrid w:linePitch="360"/>
        </w:sectPr>
      </w:pPr>
    </w:p>
    <w:p w:rsidR="00CB73C4" w:rsidRDefault="00CB73C4" w:rsidP="00CB73C4">
      <w:pPr>
        <w:jc w:val="center"/>
        <w:rPr>
          <w:b/>
        </w:rPr>
      </w:pPr>
    </w:p>
    <w:p w:rsidR="00CB73C4" w:rsidRDefault="00CB73C4" w:rsidP="00CB73C4">
      <w:pPr>
        <w:rPr>
          <w:bCs/>
          <w:sz w:val="20"/>
        </w:rPr>
      </w:pPr>
    </w:p>
    <w:p w:rsidR="0025414E" w:rsidRDefault="0025414E" w:rsidP="00CB73C4">
      <w:pPr>
        <w:rPr>
          <w:bCs/>
          <w:sz w:val="20"/>
        </w:rPr>
      </w:pPr>
    </w:p>
    <w:p w:rsidR="0025414E" w:rsidRPr="00DC6884" w:rsidRDefault="0025414E" w:rsidP="00CB73C4">
      <w:pPr>
        <w:rPr>
          <w:bCs/>
          <w:sz w:val="20"/>
        </w:rPr>
      </w:pPr>
    </w:p>
    <w:p w:rsidR="00CB73C4" w:rsidRDefault="00CB73C4" w:rsidP="00CB73C4">
      <w:pPr>
        <w:rPr>
          <w:bCs/>
          <w:sz w:val="20"/>
        </w:rPr>
      </w:pPr>
    </w:p>
    <w:p w:rsidR="00E96706" w:rsidRDefault="00E96706" w:rsidP="00E96706">
      <w:pPr>
        <w:jc w:val="center"/>
        <w:rPr>
          <w:b/>
          <w:sz w:val="28"/>
          <w:szCs w:val="28"/>
        </w:rPr>
        <w:sectPr w:rsidR="00E96706" w:rsidSect="00E96706">
          <w:type w:val="continuous"/>
          <w:pgSz w:w="11906" w:h="16838"/>
          <w:pgMar w:top="851" w:right="851" w:bottom="851" w:left="1418" w:header="709" w:footer="709" w:gutter="0"/>
          <w:cols w:num="2" w:space="708"/>
          <w:docGrid w:linePitch="360"/>
        </w:sectPr>
      </w:pPr>
    </w:p>
    <w:p w:rsidR="00E96706" w:rsidRPr="00E96706" w:rsidRDefault="00E96706" w:rsidP="00E96706">
      <w:pPr>
        <w:jc w:val="center"/>
        <w:rPr>
          <w:b/>
          <w:sz w:val="20"/>
          <w:szCs w:val="20"/>
        </w:rPr>
      </w:pPr>
      <w:r w:rsidRPr="00E96706">
        <w:rPr>
          <w:b/>
          <w:sz w:val="20"/>
          <w:szCs w:val="20"/>
        </w:rPr>
        <w:lastRenderedPageBreak/>
        <w:t>ПОЛОЖЕНИЕ</w:t>
      </w:r>
    </w:p>
    <w:p w:rsidR="00113BC7" w:rsidRDefault="006C3DD7" w:rsidP="00113BC7">
      <w:pPr>
        <w:jc w:val="center"/>
        <w:rPr>
          <w:b/>
        </w:rPr>
      </w:pPr>
      <w:proofErr w:type="gramStart"/>
      <w:r>
        <w:rPr>
          <w:b/>
        </w:rPr>
        <w:t>о</w:t>
      </w:r>
      <w:proofErr w:type="gramEnd"/>
      <w:r>
        <w:rPr>
          <w:b/>
        </w:rPr>
        <w:t xml:space="preserve"> </w:t>
      </w:r>
      <w:r w:rsidR="00E50EA5">
        <w:rPr>
          <w:b/>
        </w:rPr>
        <w:t xml:space="preserve">Наблюдательном совете </w:t>
      </w:r>
      <w:r w:rsidR="004E4C37">
        <w:rPr>
          <w:b/>
        </w:rPr>
        <w:t>гос</w:t>
      </w:r>
      <w:r w:rsidR="00CB73C4">
        <w:rPr>
          <w:b/>
        </w:rPr>
        <w:t xml:space="preserve">ударственного автономного профессионального образовательного учреждения «Ташлинский политехнический техникум» с. Ташла Оренбургской области  </w:t>
      </w:r>
    </w:p>
    <w:p w:rsidR="007C5FA5" w:rsidRDefault="007C5FA5" w:rsidP="00113BC7">
      <w:pPr>
        <w:jc w:val="center"/>
        <w:rPr>
          <w:b/>
        </w:rPr>
      </w:pPr>
    </w:p>
    <w:p w:rsidR="007C5FA5" w:rsidRPr="00101383" w:rsidRDefault="007C5FA5" w:rsidP="007C5FA5">
      <w:pPr>
        <w:numPr>
          <w:ilvl w:val="0"/>
          <w:numId w:val="4"/>
        </w:numPr>
        <w:jc w:val="center"/>
        <w:rPr>
          <w:b/>
        </w:rPr>
      </w:pPr>
      <w:r w:rsidRPr="00101383">
        <w:rPr>
          <w:b/>
        </w:rPr>
        <w:t>О</w:t>
      </w:r>
      <w:r w:rsidR="00101383">
        <w:rPr>
          <w:b/>
        </w:rPr>
        <w:t>бщие положения</w:t>
      </w:r>
    </w:p>
    <w:p w:rsidR="00CB73C4" w:rsidRPr="00101383" w:rsidRDefault="00CB73C4" w:rsidP="00113BC7">
      <w:pPr>
        <w:jc w:val="center"/>
        <w:rPr>
          <w:b/>
        </w:rPr>
        <w:sectPr w:rsidR="00CB73C4" w:rsidRPr="00101383" w:rsidSect="00CB73C4">
          <w:type w:val="continuous"/>
          <w:pgSz w:w="11906" w:h="16838"/>
          <w:pgMar w:top="851" w:right="851" w:bottom="851" w:left="1418" w:header="709" w:footer="709" w:gutter="0"/>
          <w:cols w:space="708"/>
          <w:docGrid w:linePitch="360"/>
        </w:sectPr>
      </w:pPr>
    </w:p>
    <w:p w:rsidR="002123F2" w:rsidRDefault="002123F2" w:rsidP="00DE157F">
      <w:pPr>
        <w:ind w:left="851"/>
        <w:jc w:val="both"/>
      </w:pPr>
    </w:p>
    <w:p w:rsidR="00D004C6" w:rsidRPr="00D004C6" w:rsidRDefault="00D004C6" w:rsidP="00D004C6">
      <w:pPr>
        <w:autoSpaceDE w:val="0"/>
        <w:autoSpaceDN w:val="0"/>
        <w:adjustRightInd w:val="0"/>
        <w:ind w:firstLine="851"/>
        <w:jc w:val="both"/>
        <w:rPr>
          <w:rFonts w:eastAsia="Calibri"/>
        </w:rPr>
      </w:pPr>
      <w:r w:rsidRPr="00D004C6">
        <w:rPr>
          <w:rFonts w:eastAsia="Calibri"/>
        </w:rPr>
        <w:t xml:space="preserve">1.1 Наблюдательный совет государственного автономного профессионального образовательного учреждения «Ташлинский политехнический техникум» с. Ташла Оренбургской </w:t>
      </w:r>
      <w:proofErr w:type="gramStart"/>
      <w:r w:rsidRPr="00D004C6">
        <w:rPr>
          <w:rFonts w:eastAsia="Calibri"/>
        </w:rPr>
        <w:t>области  (</w:t>
      </w:r>
      <w:proofErr w:type="gramEnd"/>
      <w:r w:rsidRPr="00D004C6">
        <w:rPr>
          <w:rFonts w:eastAsia="Calibri"/>
        </w:rPr>
        <w:t>далее – Наблюдательный совет) –  коллегиальный орган, является органом управления образовательным учреждением.</w:t>
      </w:r>
    </w:p>
    <w:p w:rsidR="00D004C6" w:rsidRDefault="00D004C6" w:rsidP="00D004C6">
      <w:pPr>
        <w:autoSpaceDE w:val="0"/>
        <w:autoSpaceDN w:val="0"/>
        <w:adjustRightInd w:val="0"/>
        <w:ind w:firstLine="851"/>
        <w:jc w:val="both"/>
        <w:rPr>
          <w:rFonts w:eastAsia="Calibri"/>
        </w:rPr>
      </w:pPr>
      <w:r w:rsidRPr="00D004C6">
        <w:rPr>
          <w:rFonts w:eastAsia="Calibri"/>
        </w:rPr>
        <w:t>1.2. Деятельность Наблюдательного совета регламентируется</w:t>
      </w:r>
      <w:r>
        <w:rPr>
          <w:rFonts w:eastAsia="Calibri"/>
        </w:rPr>
        <w:t>:</w:t>
      </w:r>
    </w:p>
    <w:p w:rsidR="00D004C6" w:rsidRDefault="00D004C6" w:rsidP="00D004C6">
      <w:pPr>
        <w:autoSpaceDE w:val="0"/>
        <w:autoSpaceDN w:val="0"/>
        <w:adjustRightInd w:val="0"/>
        <w:ind w:firstLine="851"/>
        <w:jc w:val="both"/>
        <w:rPr>
          <w:rFonts w:eastAsia="Calibri"/>
        </w:rPr>
      </w:pPr>
      <w:r>
        <w:rPr>
          <w:rFonts w:eastAsia="Calibri"/>
        </w:rPr>
        <w:t>-</w:t>
      </w:r>
      <w:r w:rsidRPr="00D004C6">
        <w:rPr>
          <w:rFonts w:eastAsia="Calibri"/>
        </w:rPr>
        <w:t xml:space="preserve"> Конституцией Российской Федерации, </w:t>
      </w:r>
    </w:p>
    <w:p w:rsidR="00D004C6" w:rsidRDefault="00D004C6" w:rsidP="00D004C6">
      <w:pPr>
        <w:autoSpaceDE w:val="0"/>
        <w:autoSpaceDN w:val="0"/>
        <w:adjustRightInd w:val="0"/>
        <w:ind w:firstLine="851"/>
        <w:jc w:val="both"/>
        <w:rPr>
          <w:rFonts w:eastAsia="Calibri"/>
        </w:rPr>
      </w:pPr>
      <w:r>
        <w:rPr>
          <w:rFonts w:eastAsia="Calibri"/>
        </w:rPr>
        <w:t xml:space="preserve">- </w:t>
      </w:r>
      <w:r w:rsidRPr="00D004C6">
        <w:rPr>
          <w:rFonts w:eastAsia="Calibri"/>
        </w:rPr>
        <w:t xml:space="preserve">Гражданским кодексом Российской Федерации, </w:t>
      </w:r>
    </w:p>
    <w:p w:rsidR="00D004C6" w:rsidRDefault="00D004C6" w:rsidP="00D004C6">
      <w:pPr>
        <w:autoSpaceDE w:val="0"/>
        <w:autoSpaceDN w:val="0"/>
        <w:adjustRightInd w:val="0"/>
        <w:ind w:firstLine="851"/>
        <w:jc w:val="both"/>
        <w:rPr>
          <w:rFonts w:eastAsia="Calibri"/>
        </w:rPr>
      </w:pPr>
      <w:r>
        <w:rPr>
          <w:rFonts w:eastAsia="Calibri"/>
        </w:rPr>
        <w:t xml:space="preserve">- </w:t>
      </w:r>
      <w:r w:rsidRPr="00D004C6">
        <w:rPr>
          <w:rFonts w:eastAsia="Calibri"/>
        </w:rPr>
        <w:t xml:space="preserve">Федеральным законом от 29.12.2012 № 273-ФЗ «Об образовании в Российской Федерации», </w:t>
      </w:r>
    </w:p>
    <w:p w:rsidR="00650BFC" w:rsidRDefault="00D004C6" w:rsidP="00D004C6">
      <w:pPr>
        <w:autoSpaceDE w:val="0"/>
        <w:autoSpaceDN w:val="0"/>
        <w:adjustRightInd w:val="0"/>
        <w:ind w:firstLine="851"/>
        <w:jc w:val="both"/>
        <w:rPr>
          <w:rFonts w:eastAsia="Calibri"/>
        </w:rPr>
      </w:pPr>
      <w:r>
        <w:rPr>
          <w:rFonts w:eastAsia="Calibri"/>
        </w:rPr>
        <w:t xml:space="preserve">- </w:t>
      </w:r>
      <w:r w:rsidRPr="00D004C6">
        <w:rPr>
          <w:rFonts w:eastAsia="Calibri"/>
        </w:rPr>
        <w:t xml:space="preserve">Федеральным законом РФ от 03 ноября 2006 года № 174 –ФЗ «Об автономных учреждениях», </w:t>
      </w:r>
    </w:p>
    <w:p w:rsidR="00650BFC" w:rsidRDefault="00650BFC" w:rsidP="00D004C6">
      <w:pPr>
        <w:autoSpaceDE w:val="0"/>
        <w:autoSpaceDN w:val="0"/>
        <w:adjustRightInd w:val="0"/>
        <w:ind w:firstLine="851"/>
        <w:jc w:val="both"/>
        <w:rPr>
          <w:rFonts w:eastAsia="Calibri"/>
        </w:rPr>
      </w:pPr>
      <w:r>
        <w:rPr>
          <w:rFonts w:eastAsia="Calibri"/>
        </w:rPr>
        <w:t xml:space="preserve">- </w:t>
      </w:r>
      <w:r w:rsidR="00D004C6" w:rsidRPr="00D004C6">
        <w:rPr>
          <w:rFonts w:eastAsia="Calibri"/>
        </w:rPr>
        <w:t xml:space="preserve">Федеральным законом от 08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w:t>
      </w:r>
    </w:p>
    <w:p w:rsidR="00650BFC" w:rsidRDefault="00650BFC" w:rsidP="00D004C6">
      <w:pPr>
        <w:autoSpaceDE w:val="0"/>
        <w:autoSpaceDN w:val="0"/>
        <w:adjustRightInd w:val="0"/>
        <w:ind w:firstLine="851"/>
        <w:jc w:val="both"/>
        <w:rPr>
          <w:rFonts w:eastAsia="Calibri"/>
        </w:rPr>
      </w:pPr>
      <w:r>
        <w:rPr>
          <w:rFonts w:eastAsia="Calibri"/>
        </w:rPr>
        <w:t xml:space="preserve">- </w:t>
      </w:r>
      <w:r w:rsidR="00D004C6" w:rsidRPr="00D004C6">
        <w:rPr>
          <w:rFonts w:eastAsia="Calibri"/>
        </w:rPr>
        <w:t>Уставом Государственного автономного профессионального образовательного учреждения «Ташлинский политехнический техникум» с. Ташла Оренбургской области (далее –</w:t>
      </w:r>
      <w:r w:rsidR="005C7C08">
        <w:rPr>
          <w:rFonts w:eastAsia="Calibri"/>
        </w:rPr>
        <w:t xml:space="preserve"> автономное учреждение, образовательное учреждение, </w:t>
      </w:r>
      <w:r w:rsidR="00D004C6" w:rsidRPr="00D004C6">
        <w:rPr>
          <w:rFonts w:eastAsia="Calibri"/>
        </w:rPr>
        <w:t xml:space="preserve">техникум), </w:t>
      </w:r>
    </w:p>
    <w:p w:rsidR="00D004C6" w:rsidRPr="00D004C6" w:rsidRDefault="00650BFC" w:rsidP="00D004C6">
      <w:pPr>
        <w:autoSpaceDE w:val="0"/>
        <w:autoSpaceDN w:val="0"/>
        <w:adjustRightInd w:val="0"/>
        <w:ind w:firstLine="851"/>
        <w:jc w:val="both"/>
        <w:rPr>
          <w:rFonts w:eastAsia="Calibri"/>
        </w:rPr>
      </w:pPr>
      <w:r>
        <w:rPr>
          <w:rFonts w:eastAsia="Calibri"/>
        </w:rPr>
        <w:t xml:space="preserve">- </w:t>
      </w:r>
      <w:r w:rsidR="00D004C6" w:rsidRPr="00D004C6">
        <w:rPr>
          <w:rFonts w:eastAsia="Calibri"/>
        </w:rPr>
        <w:t xml:space="preserve"> настоящим Положением.</w:t>
      </w:r>
    </w:p>
    <w:p w:rsidR="00D004C6" w:rsidRPr="00D004C6" w:rsidRDefault="00D004C6" w:rsidP="00D004C6">
      <w:pPr>
        <w:autoSpaceDE w:val="0"/>
        <w:autoSpaceDN w:val="0"/>
        <w:adjustRightInd w:val="0"/>
        <w:ind w:firstLine="851"/>
        <w:jc w:val="both"/>
        <w:rPr>
          <w:rFonts w:eastAsia="Calibri"/>
        </w:rPr>
      </w:pPr>
      <w:r w:rsidRPr="00D004C6">
        <w:rPr>
          <w:rFonts w:eastAsia="Calibri"/>
        </w:rPr>
        <w:t>1.3. Наблюдательный совет не является юридическим лицом, не имеет своего расчетного счета в учреждениях банков, самостоятельного баланса, штампов.</w:t>
      </w:r>
    </w:p>
    <w:p w:rsidR="00D004C6" w:rsidRPr="00D004C6" w:rsidRDefault="00D004C6" w:rsidP="00D004C6">
      <w:pPr>
        <w:autoSpaceDE w:val="0"/>
        <w:autoSpaceDN w:val="0"/>
        <w:adjustRightInd w:val="0"/>
        <w:ind w:firstLine="851"/>
        <w:jc w:val="both"/>
        <w:rPr>
          <w:rFonts w:eastAsia="Calibri"/>
        </w:rPr>
      </w:pPr>
      <w:r w:rsidRPr="00D004C6">
        <w:rPr>
          <w:rFonts w:eastAsia="Calibri"/>
        </w:rPr>
        <w:t xml:space="preserve">1.4. Решение о назначении членов </w:t>
      </w:r>
      <w:r w:rsidR="005C7C08">
        <w:rPr>
          <w:rFonts w:eastAsia="Calibri"/>
        </w:rPr>
        <w:t>Н</w:t>
      </w:r>
      <w:r w:rsidRPr="00D004C6">
        <w:rPr>
          <w:rFonts w:eastAsia="Calibri"/>
        </w:rPr>
        <w:t>аблюдательного совета техникума</w:t>
      </w:r>
      <w:r w:rsidR="00650BFC">
        <w:rPr>
          <w:rFonts w:eastAsia="Calibri"/>
        </w:rPr>
        <w:t xml:space="preserve"> </w:t>
      </w:r>
      <w:r w:rsidRPr="00D004C6">
        <w:rPr>
          <w:rFonts w:eastAsia="Calibri"/>
        </w:rPr>
        <w:t>или досрочном прекращении их полномочий принимается Учредителем –</w:t>
      </w:r>
      <w:r w:rsidR="00650BFC">
        <w:rPr>
          <w:rFonts w:eastAsia="Calibri"/>
        </w:rPr>
        <w:t xml:space="preserve"> </w:t>
      </w:r>
      <w:r w:rsidRPr="00D004C6">
        <w:rPr>
          <w:rFonts w:eastAsia="Calibri"/>
        </w:rPr>
        <w:t>министерством образования Оренбургской области. Решение о назначении</w:t>
      </w:r>
      <w:r w:rsidR="00650BFC">
        <w:rPr>
          <w:rFonts w:eastAsia="Calibri"/>
        </w:rPr>
        <w:t xml:space="preserve"> </w:t>
      </w:r>
      <w:r w:rsidRPr="00D004C6">
        <w:rPr>
          <w:rFonts w:eastAsia="Calibri"/>
        </w:rPr>
        <w:t xml:space="preserve">представителя работников техникума членами </w:t>
      </w:r>
      <w:r w:rsidR="005C7C08">
        <w:rPr>
          <w:rFonts w:eastAsia="Calibri"/>
        </w:rPr>
        <w:t>Н</w:t>
      </w:r>
      <w:r w:rsidRPr="00D004C6">
        <w:rPr>
          <w:rFonts w:eastAsia="Calibri"/>
        </w:rPr>
        <w:t>аблюдательного совета или</w:t>
      </w:r>
      <w:r w:rsidR="00650BFC">
        <w:rPr>
          <w:rFonts w:eastAsia="Calibri"/>
        </w:rPr>
        <w:t xml:space="preserve"> </w:t>
      </w:r>
      <w:r w:rsidRPr="00D004C6">
        <w:rPr>
          <w:rFonts w:eastAsia="Calibri"/>
        </w:rPr>
        <w:t>досрочном прекращении его полномочий принимается в порядке, предусмотренном Уставом техникума.</w:t>
      </w:r>
    </w:p>
    <w:p w:rsidR="00D004C6" w:rsidRDefault="00D004C6" w:rsidP="00D004C6">
      <w:pPr>
        <w:autoSpaceDE w:val="0"/>
        <w:autoSpaceDN w:val="0"/>
        <w:adjustRightInd w:val="0"/>
        <w:ind w:firstLine="851"/>
        <w:jc w:val="both"/>
        <w:rPr>
          <w:rFonts w:eastAsia="Calibri"/>
        </w:rPr>
      </w:pPr>
      <w:r w:rsidRPr="00D004C6">
        <w:rPr>
          <w:rFonts w:eastAsia="Calibri"/>
        </w:rPr>
        <w:t>1.5. Члены Наблюдательного совета не получают вознаграждения за выполнения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w:t>
      </w:r>
    </w:p>
    <w:p w:rsidR="00AC546B" w:rsidRDefault="00AC546B" w:rsidP="00D004C6">
      <w:pPr>
        <w:autoSpaceDE w:val="0"/>
        <w:autoSpaceDN w:val="0"/>
        <w:adjustRightInd w:val="0"/>
        <w:ind w:firstLine="851"/>
        <w:jc w:val="both"/>
        <w:rPr>
          <w:rFonts w:eastAsia="Calibri"/>
        </w:rPr>
      </w:pPr>
    </w:p>
    <w:p w:rsidR="00AC546B" w:rsidRPr="00AC546B" w:rsidRDefault="00AC546B" w:rsidP="00AC546B">
      <w:pPr>
        <w:autoSpaceDE w:val="0"/>
        <w:autoSpaceDN w:val="0"/>
        <w:adjustRightInd w:val="0"/>
        <w:ind w:firstLine="851"/>
        <w:jc w:val="center"/>
        <w:rPr>
          <w:rFonts w:eastAsia="Calibri"/>
          <w:b/>
        </w:rPr>
      </w:pPr>
      <w:r w:rsidRPr="00AC546B">
        <w:rPr>
          <w:rFonts w:eastAsia="Calibri"/>
          <w:b/>
          <w:lang w:val="en-US"/>
        </w:rPr>
        <w:t>II</w:t>
      </w:r>
      <w:r w:rsidRPr="00AC546B">
        <w:rPr>
          <w:rFonts w:eastAsia="Calibri"/>
          <w:b/>
        </w:rPr>
        <w:t xml:space="preserve">. </w:t>
      </w:r>
      <w:r>
        <w:rPr>
          <w:rFonts w:eastAsia="Calibri"/>
          <w:b/>
        </w:rPr>
        <w:t xml:space="preserve">Формирование </w:t>
      </w:r>
      <w:r w:rsidRPr="00AC546B">
        <w:rPr>
          <w:rFonts w:eastAsia="Calibri"/>
          <w:b/>
        </w:rPr>
        <w:t>Наблюдательного совета</w:t>
      </w:r>
    </w:p>
    <w:p w:rsidR="00AC546B" w:rsidRPr="00AC546B" w:rsidRDefault="00AC546B" w:rsidP="00D004C6">
      <w:pPr>
        <w:autoSpaceDE w:val="0"/>
        <w:autoSpaceDN w:val="0"/>
        <w:adjustRightInd w:val="0"/>
        <w:ind w:firstLine="851"/>
        <w:jc w:val="both"/>
        <w:rPr>
          <w:rFonts w:eastAsia="Calibri"/>
        </w:rPr>
      </w:pPr>
    </w:p>
    <w:p w:rsidR="00AC546B" w:rsidRPr="00327113" w:rsidRDefault="00327113" w:rsidP="00327113">
      <w:pPr>
        <w:tabs>
          <w:tab w:val="left" w:pos="3015"/>
        </w:tabs>
        <w:ind w:firstLine="851"/>
        <w:jc w:val="both"/>
        <w:rPr>
          <w:rFonts w:eastAsia="Calibri"/>
        </w:rPr>
      </w:pPr>
      <w:r>
        <w:rPr>
          <w:rFonts w:eastAsia="Calibri"/>
        </w:rPr>
        <w:t>2.1.</w:t>
      </w:r>
      <w:r w:rsidR="00AC546B" w:rsidRPr="00327113">
        <w:rPr>
          <w:rFonts w:eastAsia="Calibri"/>
        </w:rPr>
        <w:t xml:space="preserve"> В автономном учреждении сроком на пять лет, формируется Наблюдательный совет в составе от 5 до 11 членов. Количественный состав членов </w:t>
      </w:r>
      <w:r w:rsidR="005C7C08">
        <w:rPr>
          <w:rFonts w:eastAsia="Calibri"/>
        </w:rPr>
        <w:t>Н</w:t>
      </w:r>
      <w:r w:rsidR="00AC546B" w:rsidRPr="00327113">
        <w:rPr>
          <w:rFonts w:eastAsia="Calibri"/>
        </w:rPr>
        <w:t>аблюдательного совета утверждается приказом Учредителя.</w:t>
      </w:r>
    </w:p>
    <w:p w:rsidR="00327113" w:rsidRDefault="00327113" w:rsidP="00327113">
      <w:pPr>
        <w:tabs>
          <w:tab w:val="left" w:pos="3015"/>
        </w:tabs>
        <w:ind w:firstLine="851"/>
        <w:jc w:val="both"/>
        <w:rPr>
          <w:rFonts w:eastAsia="Calibri"/>
        </w:rPr>
      </w:pPr>
      <w:r>
        <w:rPr>
          <w:rFonts w:eastAsia="Calibri"/>
        </w:rPr>
        <w:lastRenderedPageBreak/>
        <w:t>2.2</w:t>
      </w:r>
      <w:r w:rsidR="00AC546B" w:rsidRPr="00327113">
        <w:rPr>
          <w:rFonts w:eastAsia="Calibri"/>
        </w:rPr>
        <w:t xml:space="preserve">.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на которые возложено управление государственным имуществом, и представители общественности, в том числе лица, имеющие заслуги и достижения в соответствующей сфере деятельности. </w:t>
      </w:r>
    </w:p>
    <w:p w:rsidR="00327113" w:rsidRDefault="00327113" w:rsidP="00327113">
      <w:pPr>
        <w:tabs>
          <w:tab w:val="left" w:pos="3015"/>
        </w:tabs>
        <w:ind w:firstLine="851"/>
        <w:jc w:val="both"/>
        <w:rPr>
          <w:rFonts w:eastAsia="Calibri"/>
        </w:rPr>
      </w:pPr>
      <w:r>
        <w:rPr>
          <w:rFonts w:eastAsia="Calibri"/>
        </w:rPr>
        <w:t xml:space="preserve">2.3. </w:t>
      </w:r>
      <w:r w:rsidR="00AC546B" w:rsidRPr="00327113">
        <w:rPr>
          <w:rFonts w:eastAsia="Calibri"/>
        </w:rPr>
        <w:t xml:space="preserve">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w:t>
      </w:r>
    </w:p>
    <w:p w:rsidR="00327113" w:rsidRDefault="00327113" w:rsidP="00327113">
      <w:pPr>
        <w:tabs>
          <w:tab w:val="left" w:pos="3015"/>
        </w:tabs>
        <w:ind w:firstLine="851"/>
        <w:jc w:val="both"/>
        <w:rPr>
          <w:rFonts w:eastAsia="Calibri"/>
        </w:rPr>
      </w:pPr>
      <w:r>
        <w:rPr>
          <w:rFonts w:eastAsia="Calibri"/>
        </w:rPr>
        <w:t xml:space="preserve">2.4. </w:t>
      </w:r>
      <w:r w:rsidR="00AC546B" w:rsidRPr="00327113">
        <w:rPr>
          <w:rFonts w:eastAsia="Calibri"/>
        </w:rPr>
        <w:t xml:space="preserve">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w:t>
      </w:r>
    </w:p>
    <w:p w:rsidR="00327113" w:rsidRDefault="00327113" w:rsidP="00327113">
      <w:pPr>
        <w:tabs>
          <w:tab w:val="left" w:pos="3015"/>
        </w:tabs>
        <w:ind w:firstLine="851"/>
        <w:jc w:val="both"/>
        <w:rPr>
          <w:rFonts w:eastAsia="Calibri"/>
        </w:rPr>
      </w:pPr>
      <w:r>
        <w:rPr>
          <w:rFonts w:eastAsia="Calibri"/>
        </w:rPr>
        <w:t xml:space="preserve">2.5. </w:t>
      </w:r>
      <w:r w:rsidR="00AC546B" w:rsidRPr="00327113">
        <w:rPr>
          <w:rFonts w:eastAsia="Calibri"/>
        </w:rPr>
        <w:t xml:space="preserve">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w:t>
      </w:r>
    </w:p>
    <w:p w:rsidR="00327113" w:rsidRDefault="00327113" w:rsidP="00327113">
      <w:pPr>
        <w:tabs>
          <w:tab w:val="left" w:pos="3015"/>
        </w:tabs>
        <w:ind w:firstLine="851"/>
        <w:jc w:val="both"/>
        <w:rPr>
          <w:rFonts w:eastAsia="Calibri"/>
        </w:rPr>
      </w:pPr>
      <w:r>
        <w:rPr>
          <w:rFonts w:eastAsia="Calibri"/>
        </w:rPr>
        <w:t xml:space="preserve">2.6. </w:t>
      </w:r>
      <w:r w:rsidR="00AC546B" w:rsidRPr="00327113">
        <w:rPr>
          <w:rFonts w:eastAsia="Calibri"/>
        </w:rPr>
        <w:t xml:space="preserve">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 </w:t>
      </w:r>
    </w:p>
    <w:p w:rsidR="00327113" w:rsidRDefault="00327113" w:rsidP="00327113">
      <w:pPr>
        <w:tabs>
          <w:tab w:val="left" w:pos="3015"/>
        </w:tabs>
        <w:ind w:firstLine="851"/>
        <w:jc w:val="both"/>
        <w:rPr>
          <w:rFonts w:eastAsia="Calibri"/>
        </w:rPr>
      </w:pPr>
      <w:r>
        <w:rPr>
          <w:rFonts w:eastAsia="Calibri"/>
        </w:rPr>
        <w:t xml:space="preserve">2.7. </w:t>
      </w:r>
      <w:r w:rsidR="00AC546B" w:rsidRPr="00327113">
        <w:rPr>
          <w:rFonts w:eastAsia="Calibri"/>
        </w:rPr>
        <w:t xml:space="preserve">Срок полномочий Наблюдательного совета 5 лет. </w:t>
      </w:r>
    </w:p>
    <w:p w:rsidR="00AC546B" w:rsidRPr="00327113" w:rsidRDefault="00327113" w:rsidP="00327113">
      <w:pPr>
        <w:tabs>
          <w:tab w:val="left" w:pos="3015"/>
        </w:tabs>
        <w:ind w:firstLine="851"/>
        <w:jc w:val="both"/>
        <w:rPr>
          <w:rFonts w:eastAsia="Calibri"/>
        </w:rPr>
      </w:pPr>
      <w:r>
        <w:rPr>
          <w:rFonts w:eastAsia="Calibri"/>
        </w:rPr>
        <w:t xml:space="preserve">2.8. </w:t>
      </w:r>
      <w:r w:rsidR="00AC546B" w:rsidRPr="00327113">
        <w:rPr>
          <w:rFonts w:eastAsia="Calibri"/>
        </w:rPr>
        <w:t>Директор автономного учреждения и его заместители не могут быть членами Наблюдательного совета. Директор участвует в заседаниях с правом совещательного голоса.</w:t>
      </w:r>
    </w:p>
    <w:p w:rsidR="00AC546B" w:rsidRPr="00327113" w:rsidRDefault="00327113" w:rsidP="00327113">
      <w:pPr>
        <w:tabs>
          <w:tab w:val="left" w:pos="3015"/>
        </w:tabs>
        <w:ind w:firstLine="851"/>
        <w:jc w:val="both"/>
        <w:rPr>
          <w:rFonts w:eastAsia="Calibri"/>
        </w:rPr>
      </w:pPr>
      <w:r>
        <w:rPr>
          <w:rFonts w:eastAsia="Calibri"/>
        </w:rPr>
        <w:t>2</w:t>
      </w:r>
      <w:r w:rsidR="00AC546B" w:rsidRPr="00327113">
        <w:rPr>
          <w:rFonts w:eastAsia="Calibri"/>
        </w:rPr>
        <w:t>.9.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автономного учреждения. До избрания Председателя Наблюдательного совета на нем председательствует старший по возрасту член Наблюдательного совета, за исключением представителя работников автономного учреждения.</w:t>
      </w:r>
    </w:p>
    <w:p w:rsidR="00AC546B" w:rsidRDefault="00327113" w:rsidP="00327113">
      <w:pPr>
        <w:tabs>
          <w:tab w:val="left" w:pos="3015"/>
        </w:tabs>
        <w:ind w:firstLine="851"/>
        <w:jc w:val="both"/>
        <w:rPr>
          <w:rFonts w:eastAsia="Calibri"/>
        </w:rPr>
      </w:pPr>
      <w:r>
        <w:rPr>
          <w:rFonts w:eastAsia="Calibri"/>
        </w:rPr>
        <w:t>2</w:t>
      </w:r>
      <w:r w:rsidR="00AC546B" w:rsidRPr="00327113">
        <w:rPr>
          <w:rFonts w:eastAsia="Calibri"/>
        </w:rPr>
        <w:t>.10. Управление Наблюдательным советом осуществляет Председатель Наблюдательного совета, который избирается на срок полномочий Наблюдательного совета членами Наблюдательного совета простым большинством голосов от общего числа членов Наблюдательного совета.</w:t>
      </w:r>
    </w:p>
    <w:p w:rsidR="00327113" w:rsidRDefault="00327113" w:rsidP="00327113">
      <w:pPr>
        <w:tabs>
          <w:tab w:val="left" w:pos="3015"/>
        </w:tabs>
        <w:ind w:firstLine="851"/>
        <w:jc w:val="both"/>
        <w:rPr>
          <w:rFonts w:eastAsia="Calibri"/>
        </w:rPr>
      </w:pPr>
      <w:r>
        <w:rPr>
          <w:rFonts w:eastAsia="Calibri"/>
        </w:rPr>
        <w:t>2.11. Членами Наблюдательного совета автономного учреждения не могут быть лица, имеющие неснятую или непогашенную судимость.</w:t>
      </w:r>
    </w:p>
    <w:p w:rsidR="00327113" w:rsidRDefault="00327113" w:rsidP="00327113">
      <w:pPr>
        <w:tabs>
          <w:tab w:val="left" w:pos="3015"/>
        </w:tabs>
        <w:ind w:firstLine="851"/>
        <w:jc w:val="both"/>
        <w:rPr>
          <w:rFonts w:eastAsia="Calibri"/>
        </w:rPr>
      </w:pPr>
      <w:r>
        <w:rPr>
          <w:rFonts w:eastAsia="Calibri"/>
        </w:rPr>
        <w:t xml:space="preserve">2.12. </w:t>
      </w:r>
      <w:proofErr w:type="gramStart"/>
      <w:r>
        <w:rPr>
          <w:rFonts w:eastAsia="Calibri"/>
        </w:rPr>
        <w:t>Одно  и</w:t>
      </w:r>
      <w:proofErr w:type="gramEnd"/>
      <w:r>
        <w:rPr>
          <w:rFonts w:eastAsia="Calibri"/>
        </w:rPr>
        <w:t xml:space="preserve"> то же лицо может быть членом наблюдательного совета автономного учреждения неограниченное число раз.</w:t>
      </w:r>
    </w:p>
    <w:p w:rsidR="00327113" w:rsidRDefault="00711720" w:rsidP="00327113">
      <w:pPr>
        <w:tabs>
          <w:tab w:val="left" w:pos="3015"/>
        </w:tabs>
        <w:ind w:firstLine="851"/>
        <w:jc w:val="both"/>
        <w:rPr>
          <w:rFonts w:eastAsia="Calibri"/>
        </w:rPr>
      </w:pPr>
      <w:r>
        <w:rPr>
          <w:rFonts w:eastAsia="Calibri"/>
        </w:rPr>
        <w:t>2.13.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711720" w:rsidRDefault="00711720" w:rsidP="00327113">
      <w:pPr>
        <w:tabs>
          <w:tab w:val="left" w:pos="3015"/>
        </w:tabs>
        <w:ind w:firstLine="851"/>
        <w:jc w:val="both"/>
        <w:rPr>
          <w:rFonts w:eastAsia="Calibri"/>
        </w:rPr>
      </w:pPr>
      <w:r>
        <w:rPr>
          <w:rFonts w:eastAsia="Calibri"/>
        </w:rPr>
        <w:t xml:space="preserve">2.14. Решение о назначении представителя работников автономного учреждения членом Наблюдательного </w:t>
      </w:r>
      <w:proofErr w:type="gramStart"/>
      <w:r>
        <w:rPr>
          <w:rFonts w:eastAsia="Calibri"/>
        </w:rPr>
        <w:t>совета  или</w:t>
      </w:r>
      <w:proofErr w:type="gramEnd"/>
      <w:r>
        <w:rPr>
          <w:rFonts w:eastAsia="Calibri"/>
        </w:rPr>
        <w:t xml:space="preserve"> досрочном прекращении его полномочий направляется учредителю в течении 10 рабочих дней со дня принятия такого решения.</w:t>
      </w:r>
    </w:p>
    <w:p w:rsidR="00A54477" w:rsidRPr="00A54477" w:rsidRDefault="00A54477" w:rsidP="00A54477">
      <w:pPr>
        <w:tabs>
          <w:tab w:val="left" w:pos="3015"/>
        </w:tabs>
        <w:ind w:firstLine="851"/>
        <w:jc w:val="both"/>
        <w:rPr>
          <w:rFonts w:eastAsia="Calibri"/>
        </w:rPr>
      </w:pPr>
      <w:r>
        <w:rPr>
          <w:rFonts w:eastAsia="Calibri"/>
        </w:rPr>
        <w:t>2.15. Досрочное прекращение полномочий</w:t>
      </w:r>
      <w:r w:rsidRPr="00A54477">
        <w:rPr>
          <w:rFonts w:eastAsia="Calibri"/>
        </w:rPr>
        <w:t xml:space="preserve"> члена Наблюдательного совета автономного учреждения мо</w:t>
      </w:r>
      <w:r>
        <w:rPr>
          <w:rFonts w:eastAsia="Calibri"/>
        </w:rPr>
        <w:t>жет осуществляться</w:t>
      </w:r>
      <w:r w:rsidRPr="00A54477">
        <w:rPr>
          <w:rFonts w:eastAsia="Calibri"/>
        </w:rPr>
        <w:t>:</w:t>
      </w:r>
    </w:p>
    <w:p w:rsidR="00A54477" w:rsidRPr="00A54477" w:rsidRDefault="00A54477" w:rsidP="00A54477">
      <w:pPr>
        <w:tabs>
          <w:tab w:val="left" w:pos="3015"/>
        </w:tabs>
        <w:ind w:firstLine="851"/>
        <w:jc w:val="both"/>
        <w:rPr>
          <w:rFonts w:eastAsia="Calibri"/>
        </w:rPr>
      </w:pPr>
      <w:proofErr w:type="gramStart"/>
      <w:r w:rsidRPr="00A54477">
        <w:rPr>
          <w:rFonts w:eastAsia="Calibri"/>
        </w:rPr>
        <w:t>а)  по</w:t>
      </w:r>
      <w:proofErr w:type="gramEnd"/>
      <w:r w:rsidRPr="00A54477">
        <w:rPr>
          <w:rFonts w:eastAsia="Calibri"/>
        </w:rPr>
        <w:t xml:space="preserve"> просьбе члена Наблюдательного совета автономного учреждения;</w:t>
      </w:r>
    </w:p>
    <w:p w:rsidR="00A54477" w:rsidRPr="00A54477" w:rsidRDefault="00A54477" w:rsidP="00A54477">
      <w:pPr>
        <w:tabs>
          <w:tab w:val="left" w:pos="3015"/>
        </w:tabs>
        <w:ind w:firstLine="851"/>
        <w:jc w:val="both"/>
        <w:rPr>
          <w:rFonts w:eastAsia="Calibri"/>
        </w:rPr>
      </w:pPr>
      <w:proofErr w:type="gramStart"/>
      <w:r w:rsidRPr="00A54477">
        <w:rPr>
          <w:rFonts w:eastAsia="Calibri"/>
        </w:rPr>
        <w:t>б)  в</w:t>
      </w:r>
      <w:proofErr w:type="gramEnd"/>
      <w:r w:rsidRPr="00A54477">
        <w:rPr>
          <w:rFonts w:eastAsia="Calibri"/>
        </w:rPr>
        <w:t xml:space="preserve">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A54477" w:rsidRDefault="00A54477" w:rsidP="00A54477">
      <w:pPr>
        <w:tabs>
          <w:tab w:val="left" w:pos="3015"/>
        </w:tabs>
        <w:ind w:firstLine="851"/>
        <w:jc w:val="both"/>
        <w:rPr>
          <w:rFonts w:eastAsia="Calibri"/>
        </w:rPr>
      </w:pPr>
      <w:proofErr w:type="gramStart"/>
      <w:r w:rsidRPr="00A54477">
        <w:rPr>
          <w:rFonts w:eastAsia="Calibri"/>
        </w:rPr>
        <w:t>в</w:t>
      </w:r>
      <w:proofErr w:type="gramEnd"/>
      <w:r w:rsidRPr="00A54477">
        <w:rPr>
          <w:rFonts w:eastAsia="Calibri"/>
        </w:rPr>
        <w:t>) в случае привлечения члена Наблюдательного совета автономного учрежде</w:t>
      </w:r>
      <w:r>
        <w:rPr>
          <w:rFonts w:eastAsia="Calibri"/>
        </w:rPr>
        <w:t>ния к уголовной ответственности.</w:t>
      </w:r>
    </w:p>
    <w:p w:rsidR="00A5791C" w:rsidRDefault="00A54477" w:rsidP="00A54477">
      <w:pPr>
        <w:tabs>
          <w:tab w:val="left" w:pos="3015"/>
        </w:tabs>
        <w:ind w:firstLine="851"/>
        <w:jc w:val="both"/>
        <w:rPr>
          <w:rFonts w:eastAsia="Calibri"/>
        </w:rPr>
      </w:pPr>
      <w:r>
        <w:rPr>
          <w:rFonts w:eastAsia="Calibri"/>
        </w:rPr>
        <w:t xml:space="preserve">Полномочия члена </w:t>
      </w:r>
      <w:r w:rsidRPr="00A54477">
        <w:rPr>
          <w:rFonts w:eastAsia="Calibri"/>
        </w:rPr>
        <w:t>Наблюдательного совета</w:t>
      </w:r>
      <w:r w:rsidR="00A5791C">
        <w:rPr>
          <w:rFonts w:eastAsia="Calibri"/>
        </w:rPr>
        <w:t xml:space="preserve"> автономного учреждения, являющегося представителем </w:t>
      </w:r>
      <w:r w:rsidRPr="00A54477">
        <w:rPr>
          <w:rFonts w:eastAsia="Calibri"/>
        </w:rPr>
        <w:t>государственн</w:t>
      </w:r>
      <w:r w:rsidR="00A5791C">
        <w:rPr>
          <w:rFonts w:eastAsia="Calibri"/>
        </w:rPr>
        <w:t>ого органа</w:t>
      </w:r>
      <w:r w:rsidRPr="00A54477">
        <w:rPr>
          <w:rFonts w:eastAsia="Calibri"/>
        </w:rPr>
        <w:t xml:space="preserve"> или орган</w:t>
      </w:r>
      <w:r w:rsidR="00A5791C">
        <w:rPr>
          <w:rFonts w:eastAsia="Calibri"/>
        </w:rPr>
        <w:t xml:space="preserve">а </w:t>
      </w:r>
      <w:r w:rsidRPr="00A54477">
        <w:rPr>
          <w:rFonts w:eastAsia="Calibri"/>
        </w:rPr>
        <w:t>местного самоуправления</w:t>
      </w:r>
      <w:r w:rsidR="00A5791C">
        <w:rPr>
          <w:rFonts w:eastAsia="Calibri"/>
        </w:rPr>
        <w:t xml:space="preserve"> и состоящего с этим органом в трудовых отношениях</w:t>
      </w:r>
      <w:r w:rsidRPr="00A54477">
        <w:rPr>
          <w:rFonts w:eastAsia="Calibri"/>
        </w:rPr>
        <w:t>,</w:t>
      </w:r>
      <w:r w:rsidR="00A5791C">
        <w:rPr>
          <w:rFonts w:eastAsia="Calibri"/>
        </w:rPr>
        <w:t xml:space="preserve"> прекращаются досрочно:</w:t>
      </w:r>
    </w:p>
    <w:p w:rsidR="00A5791C" w:rsidRDefault="00A5791C" w:rsidP="00A54477">
      <w:pPr>
        <w:tabs>
          <w:tab w:val="left" w:pos="3015"/>
        </w:tabs>
        <w:ind w:firstLine="851"/>
        <w:jc w:val="both"/>
        <w:rPr>
          <w:rFonts w:eastAsia="Calibri"/>
        </w:rPr>
      </w:pPr>
      <w:r>
        <w:rPr>
          <w:rFonts w:eastAsia="Calibri"/>
        </w:rPr>
        <w:t>- в случае прекращения трудовых отношений;</w:t>
      </w:r>
    </w:p>
    <w:p w:rsidR="00A5791C" w:rsidRDefault="00A5791C" w:rsidP="00A54477">
      <w:pPr>
        <w:tabs>
          <w:tab w:val="left" w:pos="3015"/>
        </w:tabs>
        <w:ind w:firstLine="851"/>
        <w:jc w:val="both"/>
        <w:rPr>
          <w:rFonts w:eastAsia="Calibri"/>
        </w:rPr>
      </w:pPr>
      <w:r>
        <w:rPr>
          <w:rFonts w:eastAsia="Calibri"/>
        </w:rPr>
        <w:t>- по представлению указанного государственного органа или органа местного самоуправления.</w:t>
      </w:r>
    </w:p>
    <w:p w:rsidR="00A5791C" w:rsidRDefault="00A5791C" w:rsidP="00A54477">
      <w:pPr>
        <w:tabs>
          <w:tab w:val="left" w:pos="3015"/>
        </w:tabs>
        <w:ind w:firstLine="851"/>
        <w:jc w:val="both"/>
        <w:rPr>
          <w:rFonts w:eastAsia="Calibri"/>
        </w:rPr>
      </w:pPr>
      <w:r>
        <w:rPr>
          <w:rFonts w:eastAsia="Calibri"/>
        </w:rPr>
        <w:t xml:space="preserve">2.16. Вакантные места, образовавшиеся в Наблюдательном совете автономного учреждения в связи со </w:t>
      </w:r>
      <w:proofErr w:type="gramStart"/>
      <w:r>
        <w:rPr>
          <w:rFonts w:eastAsia="Calibri"/>
        </w:rPr>
        <w:t>смертью  или</w:t>
      </w:r>
      <w:proofErr w:type="gramEnd"/>
      <w:r>
        <w:rPr>
          <w:rFonts w:eastAsia="Calibri"/>
        </w:rPr>
        <w:t xml:space="preserve"> с досрочным прекращением полномочий его членов, замещаются  на оставшийся срок полномочий Наблюдательного совета автономного учреждения.</w:t>
      </w:r>
    </w:p>
    <w:p w:rsidR="00A5791C" w:rsidRDefault="00A5791C" w:rsidP="00A54477">
      <w:pPr>
        <w:tabs>
          <w:tab w:val="left" w:pos="3015"/>
        </w:tabs>
        <w:ind w:firstLine="851"/>
        <w:jc w:val="both"/>
        <w:rPr>
          <w:rFonts w:eastAsia="Calibri"/>
        </w:rPr>
      </w:pPr>
    </w:p>
    <w:p w:rsidR="00A5791C" w:rsidRPr="005E3519" w:rsidRDefault="005E3519" w:rsidP="005E3519">
      <w:pPr>
        <w:tabs>
          <w:tab w:val="left" w:pos="3015"/>
        </w:tabs>
        <w:ind w:firstLine="851"/>
        <w:jc w:val="center"/>
        <w:rPr>
          <w:rFonts w:eastAsia="Calibri"/>
          <w:b/>
        </w:rPr>
      </w:pPr>
      <w:r>
        <w:rPr>
          <w:rFonts w:eastAsia="Calibri"/>
          <w:b/>
          <w:lang w:val="en-US"/>
        </w:rPr>
        <w:t>III</w:t>
      </w:r>
      <w:r>
        <w:rPr>
          <w:rFonts w:eastAsia="Calibri"/>
          <w:b/>
        </w:rPr>
        <w:t>. Компетенция Наблюдательного совета.</w:t>
      </w:r>
    </w:p>
    <w:p w:rsidR="00A5791C" w:rsidRDefault="00A5791C" w:rsidP="00A54477">
      <w:pPr>
        <w:tabs>
          <w:tab w:val="left" w:pos="3015"/>
        </w:tabs>
        <w:ind w:firstLine="851"/>
        <w:jc w:val="both"/>
        <w:rPr>
          <w:rFonts w:eastAsia="Calibri"/>
        </w:rPr>
      </w:pPr>
    </w:p>
    <w:p w:rsidR="00FF0C51" w:rsidRPr="00FF0C51" w:rsidRDefault="00FF0C51" w:rsidP="00FF0C51">
      <w:pPr>
        <w:tabs>
          <w:tab w:val="left" w:pos="3015"/>
        </w:tabs>
        <w:ind w:firstLine="851"/>
        <w:jc w:val="both"/>
        <w:rPr>
          <w:rFonts w:eastAsia="Calibri"/>
        </w:rPr>
      </w:pPr>
      <w:r>
        <w:rPr>
          <w:rFonts w:eastAsia="Calibri"/>
        </w:rPr>
        <w:t xml:space="preserve">3.1. </w:t>
      </w:r>
      <w:r w:rsidRPr="00FF0C51">
        <w:rPr>
          <w:rFonts w:eastAsia="Calibri"/>
        </w:rPr>
        <w:t>Наблюдательный совет автономного учреждения рассматривает:</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1.1.  </w:t>
      </w:r>
      <w:proofErr w:type="gramStart"/>
      <w:r w:rsidRPr="00FF0C51">
        <w:rPr>
          <w:rFonts w:eastAsia="Calibri"/>
        </w:rPr>
        <w:t>предложения</w:t>
      </w:r>
      <w:proofErr w:type="gramEnd"/>
      <w:r w:rsidRPr="00FF0C51">
        <w:rPr>
          <w:rFonts w:eastAsia="Calibri"/>
        </w:rPr>
        <w:t xml:space="preserve"> Учредителя или директора автономного учреждения о внесении изменений в устав автономного учреждения;</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1.2.  </w:t>
      </w:r>
      <w:proofErr w:type="gramStart"/>
      <w:r w:rsidRPr="00FF0C51">
        <w:rPr>
          <w:rFonts w:eastAsia="Calibri"/>
        </w:rPr>
        <w:t>предложения</w:t>
      </w:r>
      <w:proofErr w:type="gramEnd"/>
      <w:r w:rsidRPr="00FF0C51">
        <w:rPr>
          <w:rFonts w:eastAsia="Calibri"/>
        </w:rPr>
        <w:t xml:space="preserve"> Учредителя или директора автономного учреждения о создании и ликвидации филиалов автономного учреждения, об открытии и о закрытии его представительств;</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1.3.  </w:t>
      </w:r>
      <w:proofErr w:type="gramStart"/>
      <w:r w:rsidRPr="00FF0C51">
        <w:rPr>
          <w:rFonts w:eastAsia="Calibri"/>
        </w:rPr>
        <w:t>предложения</w:t>
      </w:r>
      <w:proofErr w:type="gramEnd"/>
      <w:r w:rsidRPr="00FF0C51">
        <w:rPr>
          <w:rFonts w:eastAsia="Calibri"/>
        </w:rPr>
        <w:t xml:space="preserve"> Учредителя или директора автономного учреждения о реорганизации автономного учреждения или о его ликвидации;</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1.4.  </w:t>
      </w:r>
      <w:proofErr w:type="gramStart"/>
      <w:r w:rsidRPr="00FF0C51">
        <w:rPr>
          <w:rFonts w:eastAsia="Calibri"/>
        </w:rPr>
        <w:t>предложения</w:t>
      </w:r>
      <w:proofErr w:type="gramEnd"/>
      <w:r w:rsidRPr="00FF0C51">
        <w:rPr>
          <w:rFonts w:eastAsia="Calibri"/>
        </w:rPr>
        <w:t xml:space="preserve">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1.5</w:t>
      </w:r>
      <w:proofErr w:type="gramStart"/>
      <w:r w:rsidRPr="00FF0C51">
        <w:rPr>
          <w:rFonts w:eastAsia="Calibri"/>
        </w:rPr>
        <w:t>. предложения</w:t>
      </w:r>
      <w:proofErr w:type="gramEnd"/>
      <w:r w:rsidRPr="00FF0C51">
        <w:rPr>
          <w:rFonts w:eastAsia="Calibri"/>
        </w:rPr>
        <w:t xml:space="preserve">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1.6</w:t>
      </w:r>
      <w:proofErr w:type="gramStart"/>
      <w:r w:rsidRPr="00FF0C51">
        <w:rPr>
          <w:rFonts w:eastAsia="Calibri"/>
        </w:rPr>
        <w:t>. проект</w:t>
      </w:r>
      <w:proofErr w:type="gramEnd"/>
      <w:r w:rsidRPr="00FF0C51">
        <w:rPr>
          <w:rFonts w:eastAsia="Calibri"/>
        </w:rPr>
        <w:t xml:space="preserve"> плана финансово-хозяйственной деятельности автономного учреждения;</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1.7.  </w:t>
      </w:r>
      <w:proofErr w:type="gramStart"/>
      <w:r w:rsidRPr="00FF0C51">
        <w:rPr>
          <w:rFonts w:eastAsia="Calibri"/>
        </w:rPr>
        <w:t>по</w:t>
      </w:r>
      <w:proofErr w:type="gramEnd"/>
      <w:r w:rsidRPr="00FF0C51">
        <w:rPr>
          <w:rFonts w:eastAsia="Calibri"/>
        </w:rPr>
        <w:t xml:space="preserve"> представлению директора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1.8.  </w:t>
      </w:r>
      <w:proofErr w:type="gramStart"/>
      <w:r w:rsidRPr="00FF0C51">
        <w:rPr>
          <w:rFonts w:eastAsia="Calibri"/>
        </w:rPr>
        <w:t>предложения</w:t>
      </w:r>
      <w:proofErr w:type="gramEnd"/>
      <w:r w:rsidRPr="00FF0C51">
        <w:rPr>
          <w:rFonts w:eastAsia="Calibri"/>
        </w:rPr>
        <w:t xml:space="preserve"> директора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1.9.  </w:t>
      </w:r>
      <w:proofErr w:type="gramStart"/>
      <w:r w:rsidRPr="00FF0C51">
        <w:rPr>
          <w:rFonts w:eastAsia="Calibri"/>
        </w:rPr>
        <w:t>предложения</w:t>
      </w:r>
      <w:proofErr w:type="gramEnd"/>
      <w:r w:rsidRPr="00FF0C51">
        <w:rPr>
          <w:rFonts w:eastAsia="Calibri"/>
        </w:rPr>
        <w:t xml:space="preserve"> директора автономного учреждения о совершении крупных сделок;</w:t>
      </w:r>
    </w:p>
    <w:p w:rsidR="00FF0C51" w:rsidRPr="00FF0C51" w:rsidRDefault="00FF0C51" w:rsidP="00FF0C51">
      <w:pPr>
        <w:tabs>
          <w:tab w:val="left" w:pos="3015"/>
        </w:tabs>
        <w:ind w:firstLine="851"/>
        <w:jc w:val="both"/>
        <w:rPr>
          <w:rFonts w:eastAsia="Calibri"/>
        </w:rPr>
      </w:pPr>
      <w:r>
        <w:rPr>
          <w:rFonts w:eastAsia="Calibri"/>
        </w:rPr>
        <w:t>3.</w:t>
      </w:r>
      <w:r w:rsidRPr="00FF0C51">
        <w:rPr>
          <w:rFonts w:eastAsia="Calibri"/>
        </w:rPr>
        <w:t xml:space="preserve">1.10.  </w:t>
      </w:r>
      <w:proofErr w:type="gramStart"/>
      <w:r w:rsidRPr="00FF0C51">
        <w:rPr>
          <w:rFonts w:eastAsia="Calibri"/>
        </w:rPr>
        <w:t>предложения</w:t>
      </w:r>
      <w:proofErr w:type="gramEnd"/>
      <w:r w:rsidRPr="00FF0C51">
        <w:rPr>
          <w:rFonts w:eastAsia="Calibri"/>
        </w:rPr>
        <w:t xml:space="preserve"> директора автономного учреждения о совершении сделок, в совершении которых имеется заинтересованность;</w:t>
      </w:r>
    </w:p>
    <w:p w:rsidR="00FF0C51" w:rsidRPr="00FF0C51" w:rsidRDefault="00A74B14" w:rsidP="00FF0C51">
      <w:pPr>
        <w:tabs>
          <w:tab w:val="left" w:pos="3015"/>
        </w:tabs>
        <w:ind w:firstLine="851"/>
        <w:jc w:val="both"/>
        <w:rPr>
          <w:rFonts w:eastAsia="Calibri"/>
        </w:rPr>
      </w:pPr>
      <w:r>
        <w:rPr>
          <w:rFonts w:eastAsia="Calibri"/>
        </w:rPr>
        <w:t>3.1</w:t>
      </w:r>
      <w:r w:rsidR="00FF0C51" w:rsidRPr="00FF0C51">
        <w:rPr>
          <w:rFonts w:eastAsia="Calibri"/>
        </w:rPr>
        <w:t>.11</w:t>
      </w:r>
      <w:proofErr w:type="gramStart"/>
      <w:r w:rsidR="00FF0C51" w:rsidRPr="00FF0C51">
        <w:rPr>
          <w:rFonts w:eastAsia="Calibri"/>
        </w:rPr>
        <w:t>. предложения</w:t>
      </w:r>
      <w:proofErr w:type="gramEnd"/>
      <w:r w:rsidR="00FF0C51" w:rsidRPr="00FF0C51">
        <w:rPr>
          <w:rFonts w:eastAsia="Calibri"/>
        </w:rPr>
        <w:t xml:space="preserve"> директора автономного учреждения о выборе кредитных организаций, в которых автономное учреждение может открыть банковские счета;</w:t>
      </w:r>
    </w:p>
    <w:p w:rsidR="00FF0C51" w:rsidRPr="00FF0C51" w:rsidRDefault="00A74B14" w:rsidP="00FF0C51">
      <w:pPr>
        <w:tabs>
          <w:tab w:val="left" w:pos="3015"/>
        </w:tabs>
        <w:ind w:firstLine="851"/>
        <w:jc w:val="both"/>
        <w:rPr>
          <w:rFonts w:eastAsia="Calibri"/>
        </w:rPr>
      </w:pPr>
      <w:r>
        <w:rPr>
          <w:rFonts w:eastAsia="Calibri"/>
        </w:rPr>
        <w:t>3.</w:t>
      </w:r>
      <w:r w:rsidR="00FF0C51" w:rsidRPr="00FF0C51">
        <w:rPr>
          <w:rFonts w:eastAsia="Calibri"/>
        </w:rPr>
        <w:t xml:space="preserve">1.12.  </w:t>
      </w:r>
      <w:proofErr w:type="gramStart"/>
      <w:r w:rsidR="00FF0C51" w:rsidRPr="00FF0C51">
        <w:rPr>
          <w:rFonts w:eastAsia="Calibri"/>
        </w:rPr>
        <w:t>вопросы</w:t>
      </w:r>
      <w:proofErr w:type="gramEnd"/>
      <w:r w:rsidR="00FF0C51" w:rsidRPr="00FF0C51">
        <w:rPr>
          <w:rFonts w:eastAsia="Calibri"/>
        </w:rPr>
        <w:t xml:space="preserve"> проведения аудита годовой бухгалтерской отчетности автономного учреждения и утверждение аудиторской организации.</w:t>
      </w:r>
    </w:p>
    <w:p w:rsidR="00FF0C51" w:rsidRPr="00FF0C51" w:rsidRDefault="00A74B14" w:rsidP="00FF0C51">
      <w:pPr>
        <w:tabs>
          <w:tab w:val="left" w:pos="3015"/>
        </w:tabs>
        <w:ind w:firstLine="851"/>
        <w:jc w:val="both"/>
        <w:rPr>
          <w:rFonts w:eastAsia="Calibri"/>
        </w:rPr>
      </w:pPr>
      <w:r>
        <w:rPr>
          <w:rFonts w:eastAsia="Calibri"/>
        </w:rPr>
        <w:t>3.</w:t>
      </w:r>
      <w:r w:rsidR="00FF0C51" w:rsidRPr="00FF0C51">
        <w:rPr>
          <w:rFonts w:eastAsia="Calibri"/>
        </w:rPr>
        <w:t xml:space="preserve">2. По вопросам, указанным в пунктах </w:t>
      </w:r>
      <w:proofErr w:type="gramStart"/>
      <w:r>
        <w:rPr>
          <w:rFonts w:eastAsia="Calibri"/>
        </w:rPr>
        <w:t>3.1.1.-</w:t>
      </w:r>
      <w:proofErr w:type="gramEnd"/>
      <w:r>
        <w:rPr>
          <w:rFonts w:eastAsia="Calibri"/>
        </w:rPr>
        <w:t xml:space="preserve"> 3.</w:t>
      </w:r>
      <w:r w:rsidR="00FF0C51" w:rsidRPr="00FF0C51">
        <w:rPr>
          <w:rFonts w:eastAsia="Calibri"/>
        </w:rPr>
        <w:t xml:space="preserve">1.4. и </w:t>
      </w:r>
      <w:r>
        <w:rPr>
          <w:rFonts w:eastAsia="Calibri"/>
        </w:rPr>
        <w:t>3.</w:t>
      </w:r>
      <w:r w:rsidR="00FF0C51" w:rsidRPr="00FF0C51">
        <w:rPr>
          <w:rFonts w:eastAsia="Calibri"/>
        </w:rPr>
        <w:t xml:space="preserve">1.8., Наблюдательный совет автономного учреждения дает рекомендации. После рекомендаций Наблюдательного совета Учредитель принимает решение по вопросам, указанным в пунктах </w:t>
      </w:r>
      <w:r>
        <w:rPr>
          <w:rFonts w:eastAsia="Calibri"/>
        </w:rPr>
        <w:t>3.</w:t>
      </w:r>
      <w:r w:rsidR="00FF0C51" w:rsidRPr="00FF0C51">
        <w:rPr>
          <w:rFonts w:eastAsia="Calibri"/>
        </w:rPr>
        <w:t xml:space="preserve">1.1 </w:t>
      </w:r>
      <w:r>
        <w:rPr>
          <w:rFonts w:eastAsia="Calibri"/>
        </w:rPr>
        <w:t>–</w:t>
      </w:r>
      <w:r w:rsidR="00FF0C51" w:rsidRPr="00FF0C51">
        <w:rPr>
          <w:rFonts w:eastAsia="Calibri"/>
        </w:rPr>
        <w:t xml:space="preserve"> </w:t>
      </w:r>
      <w:r>
        <w:rPr>
          <w:rFonts w:eastAsia="Calibri"/>
        </w:rPr>
        <w:t>3.</w:t>
      </w:r>
      <w:r w:rsidR="00FF0C51" w:rsidRPr="00FF0C51">
        <w:rPr>
          <w:rFonts w:eastAsia="Calibri"/>
        </w:rPr>
        <w:t>1.3, Собственник по согласованию с Учредителем по в</w:t>
      </w:r>
      <w:r>
        <w:rPr>
          <w:rFonts w:eastAsia="Calibri"/>
        </w:rPr>
        <w:t xml:space="preserve">опросам, указанным в пунктах </w:t>
      </w:r>
      <w:proofErr w:type="gramStart"/>
      <w:r>
        <w:rPr>
          <w:rFonts w:eastAsia="Calibri"/>
        </w:rPr>
        <w:t>3.1.4 ,</w:t>
      </w:r>
      <w:proofErr w:type="gramEnd"/>
      <w:r>
        <w:rPr>
          <w:rFonts w:eastAsia="Calibri"/>
        </w:rPr>
        <w:t xml:space="preserve"> 3.</w:t>
      </w:r>
      <w:r w:rsidR="00FF0C51" w:rsidRPr="00FF0C51">
        <w:rPr>
          <w:rFonts w:eastAsia="Calibri"/>
        </w:rPr>
        <w:t>1.8.</w:t>
      </w:r>
    </w:p>
    <w:p w:rsidR="00FF0C51" w:rsidRPr="00FF0C51" w:rsidRDefault="00A74B14" w:rsidP="00FF0C51">
      <w:pPr>
        <w:tabs>
          <w:tab w:val="left" w:pos="3015"/>
        </w:tabs>
        <w:ind w:firstLine="851"/>
        <w:jc w:val="both"/>
        <w:rPr>
          <w:rFonts w:eastAsia="Calibri"/>
        </w:rPr>
      </w:pPr>
      <w:r>
        <w:rPr>
          <w:rFonts w:eastAsia="Calibri"/>
        </w:rPr>
        <w:t>3.</w:t>
      </w:r>
      <w:r w:rsidR="00FF0C51" w:rsidRPr="00FF0C51">
        <w:rPr>
          <w:rFonts w:eastAsia="Calibri"/>
        </w:rPr>
        <w:t>3. По вопросу, указанному в пункте</w:t>
      </w:r>
      <w:r>
        <w:rPr>
          <w:rFonts w:eastAsia="Calibri"/>
        </w:rPr>
        <w:t xml:space="preserve"> </w:t>
      </w:r>
      <w:proofErr w:type="gramStart"/>
      <w:r>
        <w:rPr>
          <w:rFonts w:eastAsia="Calibri"/>
        </w:rPr>
        <w:t>3.1.</w:t>
      </w:r>
      <w:r w:rsidR="00FF0C51" w:rsidRPr="00FF0C51">
        <w:rPr>
          <w:rFonts w:eastAsia="Calibri"/>
        </w:rPr>
        <w:t>6.,</w:t>
      </w:r>
      <w:proofErr w:type="gramEnd"/>
      <w:r w:rsidR="00FF0C51" w:rsidRPr="00FF0C51">
        <w:rPr>
          <w:rFonts w:eastAsia="Calibri"/>
        </w:rPr>
        <w:t xml:space="preserve"> Наблюдательный совет автономного учреждения дает заключение, копия которого направляется Учредителю автономного учреждения. По вопросу, указанному в пунктах </w:t>
      </w:r>
      <w:proofErr w:type="gramStart"/>
      <w:r w:rsidR="00475CEC">
        <w:rPr>
          <w:rFonts w:eastAsia="Calibri"/>
        </w:rPr>
        <w:t>3.</w:t>
      </w:r>
      <w:r w:rsidR="00FF0C51" w:rsidRPr="00FF0C51">
        <w:rPr>
          <w:rFonts w:eastAsia="Calibri"/>
        </w:rPr>
        <w:t>1.5.,</w:t>
      </w:r>
      <w:proofErr w:type="gramEnd"/>
      <w:r w:rsidR="00FF0C51" w:rsidRPr="00FF0C51">
        <w:rPr>
          <w:rFonts w:eastAsia="Calibri"/>
        </w:rPr>
        <w:t xml:space="preserve"> </w:t>
      </w:r>
      <w:r w:rsidR="00475CEC">
        <w:rPr>
          <w:rFonts w:eastAsia="Calibri"/>
        </w:rPr>
        <w:t>3.1</w:t>
      </w:r>
      <w:r w:rsidR="00FF0C51" w:rsidRPr="00FF0C51">
        <w:rPr>
          <w:rFonts w:eastAsia="Calibri"/>
        </w:rPr>
        <w:t>.11. Наблюдательный совет автономного учреждения дает заключение.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FF0C51" w:rsidRPr="00FF0C51" w:rsidRDefault="00475CEC" w:rsidP="00FF0C51">
      <w:pPr>
        <w:tabs>
          <w:tab w:val="left" w:pos="3015"/>
        </w:tabs>
        <w:ind w:firstLine="851"/>
        <w:jc w:val="both"/>
        <w:rPr>
          <w:rFonts w:eastAsia="Calibri"/>
        </w:rPr>
      </w:pPr>
      <w:r>
        <w:rPr>
          <w:rFonts w:eastAsia="Calibri"/>
        </w:rPr>
        <w:t>3.</w:t>
      </w:r>
      <w:r w:rsidR="00FF0C51" w:rsidRPr="00FF0C51">
        <w:rPr>
          <w:rFonts w:eastAsia="Calibri"/>
        </w:rPr>
        <w:t xml:space="preserve">4. Документы, представляемые в соответствии с пунктом </w:t>
      </w:r>
      <w:proofErr w:type="gramStart"/>
      <w:r>
        <w:rPr>
          <w:rFonts w:eastAsia="Calibri"/>
        </w:rPr>
        <w:t>3.</w:t>
      </w:r>
      <w:r w:rsidR="00FF0C51" w:rsidRPr="00FF0C51">
        <w:rPr>
          <w:rFonts w:eastAsia="Calibri"/>
        </w:rPr>
        <w:t>1.7.,</w:t>
      </w:r>
      <w:proofErr w:type="gramEnd"/>
      <w:r w:rsidR="00FF0C51" w:rsidRPr="00FF0C51">
        <w:rPr>
          <w:rFonts w:eastAsia="Calibri"/>
        </w:rPr>
        <w:t xml:space="preserve"> утверждаются Наблюдательным советом автономного учреждения. Копии указанных документов направляются Учредителю.</w:t>
      </w:r>
    </w:p>
    <w:p w:rsidR="00FF0C51" w:rsidRPr="00FF0C51" w:rsidRDefault="00475CEC" w:rsidP="00FF0C51">
      <w:pPr>
        <w:tabs>
          <w:tab w:val="left" w:pos="3015"/>
        </w:tabs>
        <w:ind w:firstLine="851"/>
        <w:jc w:val="both"/>
        <w:rPr>
          <w:rFonts w:eastAsia="Calibri"/>
        </w:rPr>
      </w:pPr>
      <w:r>
        <w:rPr>
          <w:rFonts w:eastAsia="Calibri"/>
        </w:rPr>
        <w:t>3.</w:t>
      </w:r>
      <w:r w:rsidR="00FF0C51" w:rsidRPr="00FF0C51">
        <w:rPr>
          <w:rFonts w:eastAsia="Calibri"/>
        </w:rPr>
        <w:t xml:space="preserve">5. По вопросам, указанным в пунктах </w:t>
      </w:r>
      <w:proofErr w:type="gramStart"/>
      <w:r w:rsidR="00346200">
        <w:rPr>
          <w:rFonts w:eastAsia="Calibri"/>
        </w:rPr>
        <w:t>3.</w:t>
      </w:r>
      <w:r w:rsidR="00FF0C51" w:rsidRPr="00FF0C51">
        <w:rPr>
          <w:rFonts w:eastAsia="Calibri"/>
        </w:rPr>
        <w:t>1.9.,</w:t>
      </w:r>
      <w:proofErr w:type="gramEnd"/>
      <w:r w:rsidR="00FF0C51" w:rsidRPr="00FF0C51">
        <w:rPr>
          <w:rFonts w:eastAsia="Calibri"/>
        </w:rPr>
        <w:t xml:space="preserve"> </w:t>
      </w:r>
      <w:r w:rsidR="00346200">
        <w:rPr>
          <w:rFonts w:eastAsia="Calibri"/>
        </w:rPr>
        <w:t>3.1</w:t>
      </w:r>
      <w:r w:rsidR="00FF0C51" w:rsidRPr="00FF0C51">
        <w:rPr>
          <w:rFonts w:eastAsia="Calibri"/>
        </w:rPr>
        <w:t xml:space="preserve">.10. и </w:t>
      </w:r>
      <w:r w:rsidR="00346200">
        <w:rPr>
          <w:rFonts w:eastAsia="Calibri"/>
        </w:rPr>
        <w:t>3.</w:t>
      </w:r>
      <w:r w:rsidR="00FF0C51" w:rsidRPr="00FF0C51">
        <w:rPr>
          <w:rFonts w:eastAsia="Calibri"/>
        </w:rPr>
        <w:t>1.12., Наблюдательный совет автономного учреждения принимает решения, обязательные для директора автономного учреждения.</w:t>
      </w:r>
    </w:p>
    <w:p w:rsidR="00FF0C51" w:rsidRPr="00FF0C51" w:rsidRDefault="00346200" w:rsidP="00FF0C51">
      <w:pPr>
        <w:tabs>
          <w:tab w:val="left" w:pos="3015"/>
        </w:tabs>
        <w:ind w:firstLine="851"/>
        <w:jc w:val="both"/>
        <w:rPr>
          <w:rFonts w:eastAsia="Calibri"/>
        </w:rPr>
      </w:pPr>
      <w:r>
        <w:rPr>
          <w:rFonts w:eastAsia="Calibri"/>
        </w:rPr>
        <w:t>3.6</w:t>
      </w:r>
      <w:r w:rsidR="00FF0C51" w:rsidRPr="00FF0C51">
        <w:rPr>
          <w:rFonts w:eastAsia="Calibri"/>
        </w:rPr>
        <w:t xml:space="preserve">. Рекомендации и заключения по вопросам, указанным в пунктах </w:t>
      </w:r>
      <w:proofErr w:type="gramStart"/>
      <w:r>
        <w:rPr>
          <w:rFonts w:eastAsia="Calibri"/>
        </w:rPr>
        <w:t>3.</w:t>
      </w:r>
      <w:r w:rsidR="00FF0C51" w:rsidRPr="00FF0C51">
        <w:rPr>
          <w:rFonts w:eastAsia="Calibri"/>
        </w:rPr>
        <w:t>1.1.-</w:t>
      </w:r>
      <w:proofErr w:type="gramEnd"/>
      <w:r>
        <w:rPr>
          <w:rFonts w:eastAsia="Calibri"/>
        </w:rPr>
        <w:t xml:space="preserve"> 3.</w:t>
      </w:r>
      <w:r w:rsidR="00FF0C51" w:rsidRPr="00FF0C51">
        <w:rPr>
          <w:rFonts w:eastAsia="Calibri"/>
        </w:rPr>
        <w:t xml:space="preserve">1.8. и </w:t>
      </w:r>
      <w:r>
        <w:rPr>
          <w:rFonts w:eastAsia="Calibri"/>
        </w:rPr>
        <w:t>3.1.</w:t>
      </w:r>
      <w:r w:rsidR="00FF0C51" w:rsidRPr="00FF0C51">
        <w:rPr>
          <w:rFonts w:eastAsia="Calibri"/>
        </w:rPr>
        <w:t>11., даются большинством голосов от общего числа голосов членов Наблюдательного совета автономного учреждения.</w:t>
      </w:r>
    </w:p>
    <w:p w:rsidR="00FF0C51" w:rsidRPr="00FF0C51" w:rsidRDefault="00785DA0" w:rsidP="00FF0C51">
      <w:pPr>
        <w:tabs>
          <w:tab w:val="left" w:pos="3015"/>
        </w:tabs>
        <w:ind w:firstLine="851"/>
        <w:jc w:val="both"/>
        <w:rPr>
          <w:rFonts w:eastAsia="Calibri"/>
        </w:rPr>
      </w:pPr>
      <w:r>
        <w:rPr>
          <w:rFonts w:eastAsia="Calibri"/>
        </w:rPr>
        <w:lastRenderedPageBreak/>
        <w:t>3.</w:t>
      </w:r>
      <w:r w:rsidR="00FF0C51" w:rsidRPr="00FF0C51">
        <w:rPr>
          <w:rFonts w:eastAsia="Calibri"/>
        </w:rPr>
        <w:t>7. Решения по</w:t>
      </w:r>
      <w:r>
        <w:rPr>
          <w:rFonts w:eastAsia="Calibri"/>
        </w:rPr>
        <w:t xml:space="preserve"> вопросам, указанным в пунктах 3.</w:t>
      </w:r>
      <w:r w:rsidR="00FF0C51" w:rsidRPr="00FF0C51">
        <w:rPr>
          <w:rFonts w:eastAsia="Calibri"/>
        </w:rPr>
        <w:t>1.9</w:t>
      </w:r>
      <w:proofErr w:type="gramStart"/>
      <w:r w:rsidR="00FF0C51" w:rsidRPr="00FF0C51">
        <w:rPr>
          <w:rFonts w:eastAsia="Calibri"/>
        </w:rPr>
        <w:t>. и</w:t>
      </w:r>
      <w:proofErr w:type="gramEnd"/>
      <w:r w:rsidR="00FF0C51" w:rsidRPr="00FF0C51">
        <w:rPr>
          <w:rFonts w:eastAsia="Calibri"/>
        </w:rPr>
        <w:t xml:space="preserve"> </w:t>
      </w:r>
      <w:r>
        <w:rPr>
          <w:rFonts w:eastAsia="Calibri"/>
        </w:rPr>
        <w:t>3.</w:t>
      </w:r>
      <w:r w:rsidR="00FF0C51" w:rsidRPr="00FF0C51">
        <w:rPr>
          <w:rFonts w:eastAsia="Calibri"/>
        </w:rPr>
        <w:t>1.12.,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FF0C51" w:rsidRPr="00FF0C51" w:rsidRDefault="00785DA0" w:rsidP="00FF0C51">
      <w:pPr>
        <w:tabs>
          <w:tab w:val="left" w:pos="3015"/>
        </w:tabs>
        <w:ind w:firstLine="851"/>
        <w:jc w:val="both"/>
        <w:rPr>
          <w:rFonts w:eastAsia="Calibri"/>
        </w:rPr>
      </w:pPr>
      <w:r>
        <w:rPr>
          <w:rFonts w:eastAsia="Calibri"/>
        </w:rPr>
        <w:t>3.</w:t>
      </w:r>
      <w:r w:rsidR="00FF0C51" w:rsidRPr="00FF0C51">
        <w:rPr>
          <w:rFonts w:eastAsia="Calibri"/>
        </w:rPr>
        <w:t xml:space="preserve">8. Решение по вопросу, указанному в пункте </w:t>
      </w:r>
      <w:proofErr w:type="gramStart"/>
      <w:r>
        <w:rPr>
          <w:rFonts w:eastAsia="Calibri"/>
        </w:rPr>
        <w:t>3.</w:t>
      </w:r>
      <w:r w:rsidR="00FF0C51" w:rsidRPr="00FF0C51">
        <w:rPr>
          <w:rFonts w:eastAsia="Calibri"/>
        </w:rPr>
        <w:t>1.10.,</w:t>
      </w:r>
      <w:proofErr w:type="gramEnd"/>
      <w:r w:rsidR="00FF0C51" w:rsidRPr="00FF0C51">
        <w:rPr>
          <w:rFonts w:eastAsia="Calibri"/>
        </w:rPr>
        <w:t xml:space="preserve"> принимается Наблюдательным советом автономного учреждения в соответствии с Федеральным законом от 03.11.2006 № 174-ФЗ «Об Автономных учреждениях».</w:t>
      </w:r>
    </w:p>
    <w:p w:rsidR="00FF0C51" w:rsidRPr="00FF0C51" w:rsidRDefault="00785DA0" w:rsidP="00FF0C51">
      <w:pPr>
        <w:tabs>
          <w:tab w:val="left" w:pos="3015"/>
        </w:tabs>
        <w:ind w:firstLine="851"/>
        <w:jc w:val="both"/>
        <w:rPr>
          <w:rFonts w:eastAsia="Calibri"/>
        </w:rPr>
      </w:pPr>
      <w:r>
        <w:rPr>
          <w:rFonts w:eastAsia="Calibri"/>
        </w:rPr>
        <w:t>3.</w:t>
      </w:r>
      <w:r w:rsidR="00FF0C51" w:rsidRPr="00FF0C51">
        <w:rPr>
          <w:rFonts w:eastAsia="Calibri"/>
        </w:rPr>
        <w:t>9. Вопросы, относящиеся к компетенции Наблюдательного совета автономного учреждения предусмотренные настоящим Уставом, не могут быть переданы на рассмотрение других органов автономного учреждения.</w:t>
      </w:r>
    </w:p>
    <w:p w:rsidR="00A54477" w:rsidRDefault="00785DA0" w:rsidP="00FF0C51">
      <w:pPr>
        <w:tabs>
          <w:tab w:val="left" w:pos="3015"/>
        </w:tabs>
        <w:ind w:firstLine="851"/>
        <w:jc w:val="both"/>
        <w:rPr>
          <w:rFonts w:eastAsia="Calibri"/>
        </w:rPr>
      </w:pPr>
      <w:r>
        <w:rPr>
          <w:rFonts w:eastAsia="Calibri"/>
        </w:rPr>
        <w:t>3.1</w:t>
      </w:r>
      <w:r w:rsidR="00FF0C51" w:rsidRPr="00FF0C51">
        <w:rPr>
          <w:rFonts w:eastAsia="Calibri"/>
        </w:rPr>
        <w:t>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785DA0" w:rsidRDefault="00785DA0" w:rsidP="00FF0C51">
      <w:pPr>
        <w:tabs>
          <w:tab w:val="left" w:pos="3015"/>
        </w:tabs>
        <w:ind w:firstLine="851"/>
        <w:jc w:val="both"/>
        <w:rPr>
          <w:rFonts w:eastAsia="Calibri"/>
        </w:rPr>
      </w:pPr>
    </w:p>
    <w:p w:rsidR="00785DA0" w:rsidRPr="00785DA0" w:rsidRDefault="00785DA0" w:rsidP="00785DA0">
      <w:pPr>
        <w:tabs>
          <w:tab w:val="left" w:pos="3015"/>
        </w:tabs>
        <w:ind w:firstLine="851"/>
        <w:jc w:val="center"/>
        <w:rPr>
          <w:rFonts w:eastAsia="Calibri"/>
          <w:b/>
        </w:rPr>
      </w:pPr>
      <w:r>
        <w:rPr>
          <w:rFonts w:eastAsia="Calibri"/>
          <w:b/>
          <w:lang w:val="en-US"/>
        </w:rPr>
        <w:t>IV</w:t>
      </w:r>
      <w:r>
        <w:rPr>
          <w:rFonts w:eastAsia="Calibri"/>
          <w:b/>
        </w:rPr>
        <w:t>. Организация деятельности Наблюдательного совета</w:t>
      </w:r>
    </w:p>
    <w:p w:rsidR="00785DA0" w:rsidRDefault="00785DA0" w:rsidP="00FF0C51">
      <w:pPr>
        <w:tabs>
          <w:tab w:val="left" w:pos="3015"/>
        </w:tabs>
        <w:ind w:firstLine="851"/>
        <w:jc w:val="both"/>
        <w:rPr>
          <w:rFonts w:eastAsia="Calibri"/>
        </w:rPr>
      </w:pPr>
    </w:p>
    <w:p w:rsidR="00BA3AC3" w:rsidRDefault="00785DA0" w:rsidP="00BA3AC3">
      <w:pPr>
        <w:tabs>
          <w:tab w:val="left" w:pos="3015"/>
        </w:tabs>
        <w:ind w:firstLine="851"/>
        <w:jc w:val="both"/>
        <w:rPr>
          <w:rFonts w:eastAsia="Calibri"/>
        </w:rPr>
      </w:pPr>
      <w:r>
        <w:rPr>
          <w:rFonts w:eastAsia="Calibri"/>
        </w:rPr>
        <w:t xml:space="preserve">4.1. </w:t>
      </w:r>
      <w:r w:rsidR="00BA3AC3">
        <w:rPr>
          <w:rFonts w:eastAsia="Calibri"/>
        </w:rPr>
        <w:t>З</w:t>
      </w:r>
      <w:r w:rsidR="00BA3AC3" w:rsidRPr="00BA3AC3">
        <w:rPr>
          <w:rFonts w:eastAsia="Calibri"/>
        </w:rPr>
        <w:t xml:space="preserve">аседания Наблюдательного совета проводятся по мере необходимости, но не реже одного раза в квартал. </w:t>
      </w:r>
    </w:p>
    <w:p w:rsidR="00BA3AC3" w:rsidRDefault="00BA3AC3" w:rsidP="00BA3AC3">
      <w:pPr>
        <w:tabs>
          <w:tab w:val="left" w:pos="3015"/>
        </w:tabs>
        <w:ind w:firstLine="851"/>
        <w:jc w:val="both"/>
        <w:rPr>
          <w:rFonts w:eastAsia="Calibri"/>
        </w:rPr>
      </w:pPr>
      <w:r>
        <w:rPr>
          <w:rFonts w:eastAsia="Calibri"/>
        </w:rPr>
        <w:t xml:space="preserve">4.2. </w:t>
      </w:r>
      <w:r w:rsidRPr="00BA3AC3">
        <w:rPr>
          <w:rFonts w:eastAsia="Calibri"/>
        </w:rPr>
        <w:t xml:space="preserve">Заседание Наблюдательного совета является правомочным, если все члены Наблюдательного совета автономного учреждения были извещены о времени и месте его проведения, и на заседании присутствует более половины членов Наблюдательного совета автономного учреждения. </w:t>
      </w:r>
    </w:p>
    <w:p w:rsidR="00BA3AC3" w:rsidRPr="00BA3AC3" w:rsidRDefault="00BA3AC3" w:rsidP="00BA3AC3">
      <w:pPr>
        <w:tabs>
          <w:tab w:val="left" w:pos="3015"/>
        </w:tabs>
        <w:ind w:firstLine="851"/>
        <w:jc w:val="both"/>
        <w:rPr>
          <w:rFonts w:eastAsia="Calibri"/>
        </w:rPr>
      </w:pPr>
      <w:r>
        <w:rPr>
          <w:rFonts w:eastAsia="Calibri"/>
        </w:rPr>
        <w:t xml:space="preserve">4.3. </w:t>
      </w:r>
      <w:r w:rsidRPr="00BA3AC3">
        <w:rPr>
          <w:rFonts w:eastAsia="Calibri"/>
        </w:rPr>
        <w:t>Решения принимаются большинством голосов членов, присутствующих на заседании, а в случае равенства голосов решающим является голос Председателя Наблюдательного совета. Запрещается члену Наблюдательного совета передавать свой голос кому-либо из членов Наблюдательного совета.</w:t>
      </w:r>
    </w:p>
    <w:p w:rsidR="00BA3AC3" w:rsidRDefault="00BA3AC3" w:rsidP="00BA3AC3">
      <w:pPr>
        <w:tabs>
          <w:tab w:val="left" w:pos="3015"/>
        </w:tabs>
        <w:ind w:firstLine="851"/>
        <w:jc w:val="both"/>
        <w:rPr>
          <w:rFonts w:eastAsia="Calibri"/>
        </w:rPr>
      </w:pPr>
      <w:r>
        <w:rPr>
          <w:rFonts w:eastAsia="Calibri"/>
        </w:rPr>
        <w:t xml:space="preserve">4.4. </w:t>
      </w:r>
      <w:r w:rsidRPr="00BA3AC3">
        <w:rPr>
          <w:rFonts w:eastAsia="Calibri"/>
        </w:rPr>
        <w:t xml:space="preserve">Заседание Наблюдательного совета автономного учреждения созывается его Председателем по собственной инициативе, по требованию Учредителя, члена Наблюдательного совета или директора автономного учреждения. </w:t>
      </w:r>
    </w:p>
    <w:p w:rsidR="00BA3AC3" w:rsidRDefault="00BA3AC3" w:rsidP="00BA3AC3">
      <w:pPr>
        <w:tabs>
          <w:tab w:val="left" w:pos="3015"/>
        </w:tabs>
        <w:ind w:firstLine="851"/>
        <w:jc w:val="both"/>
        <w:rPr>
          <w:rFonts w:eastAsia="Calibri"/>
        </w:rPr>
      </w:pPr>
      <w:r>
        <w:rPr>
          <w:rFonts w:eastAsia="Calibri"/>
        </w:rPr>
        <w:t xml:space="preserve">4.5. </w:t>
      </w:r>
      <w:r w:rsidRPr="00BA3AC3">
        <w:rPr>
          <w:rFonts w:eastAsia="Calibri"/>
        </w:rPr>
        <w:t xml:space="preserve">Инициатор заседания Наблюдательного совета в трехдневный срок подготавливает возникший вопрос и в пятидневный срок уведомляет всех членов Наблюдательного совета о необходимости решения этого вопроса. </w:t>
      </w:r>
    </w:p>
    <w:p w:rsidR="00BA3AC3" w:rsidRDefault="00BA3AC3" w:rsidP="00BA3AC3">
      <w:pPr>
        <w:tabs>
          <w:tab w:val="left" w:pos="3015"/>
        </w:tabs>
        <w:ind w:firstLine="851"/>
        <w:jc w:val="both"/>
        <w:rPr>
          <w:rFonts w:eastAsia="Calibri"/>
        </w:rPr>
      </w:pPr>
      <w:r>
        <w:rPr>
          <w:rFonts w:eastAsia="Calibri"/>
        </w:rPr>
        <w:t xml:space="preserve">4.6. </w:t>
      </w:r>
      <w:r w:rsidRPr="00BA3AC3">
        <w:rPr>
          <w:rFonts w:eastAsia="Calibri"/>
        </w:rPr>
        <w:t xml:space="preserve">Член Наблюдательного совета, который не может по уважительной причине присутствовать на заседании Наблюдательного совета, свое мнение выражает в письменной форме. </w:t>
      </w:r>
    </w:p>
    <w:p w:rsidR="00BA3AC3" w:rsidRPr="00BA3AC3" w:rsidRDefault="00BA3AC3" w:rsidP="00BA3AC3">
      <w:pPr>
        <w:tabs>
          <w:tab w:val="left" w:pos="3015"/>
        </w:tabs>
        <w:ind w:firstLine="851"/>
        <w:jc w:val="both"/>
        <w:rPr>
          <w:rFonts w:eastAsia="Calibri"/>
        </w:rPr>
      </w:pPr>
      <w:r>
        <w:rPr>
          <w:rFonts w:eastAsia="Calibri"/>
        </w:rPr>
        <w:t xml:space="preserve">4.7. </w:t>
      </w:r>
      <w:r w:rsidRPr="00BA3AC3">
        <w:rPr>
          <w:rFonts w:eastAsia="Calibri"/>
        </w:rPr>
        <w:t xml:space="preserve">Письменная форма не может быть учтена, при обсуждаемых вопросах указанных в пунктах </w:t>
      </w:r>
      <w:r>
        <w:rPr>
          <w:rFonts w:eastAsia="Calibri"/>
        </w:rPr>
        <w:t>3.</w:t>
      </w:r>
      <w:r w:rsidRPr="00BA3AC3">
        <w:rPr>
          <w:rFonts w:eastAsia="Calibri"/>
        </w:rPr>
        <w:t xml:space="preserve">1.9 и </w:t>
      </w:r>
      <w:r>
        <w:rPr>
          <w:rFonts w:eastAsia="Calibri"/>
        </w:rPr>
        <w:t>3.</w:t>
      </w:r>
      <w:r w:rsidRPr="00BA3AC3">
        <w:rPr>
          <w:rFonts w:eastAsia="Calibri"/>
        </w:rPr>
        <w:t>1.10</w:t>
      </w:r>
      <w:proofErr w:type="gramStart"/>
      <w:r w:rsidRPr="00BA3AC3">
        <w:rPr>
          <w:rFonts w:eastAsia="Calibri"/>
        </w:rPr>
        <w:t>. настоящего</w:t>
      </w:r>
      <w:proofErr w:type="gramEnd"/>
      <w:r w:rsidRPr="00BA3AC3">
        <w:rPr>
          <w:rFonts w:eastAsia="Calibri"/>
        </w:rPr>
        <w:t xml:space="preserve"> </w:t>
      </w:r>
      <w:r>
        <w:rPr>
          <w:rFonts w:eastAsia="Calibri"/>
        </w:rPr>
        <w:t>Положения</w:t>
      </w:r>
      <w:r w:rsidRPr="00BA3AC3">
        <w:rPr>
          <w:rFonts w:eastAsia="Calibri"/>
        </w:rPr>
        <w:t>.</w:t>
      </w:r>
    </w:p>
    <w:p w:rsidR="00BA3AC3" w:rsidRPr="00BA3AC3" w:rsidRDefault="00BA3AC3" w:rsidP="00BA3AC3">
      <w:pPr>
        <w:tabs>
          <w:tab w:val="left" w:pos="3015"/>
        </w:tabs>
        <w:ind w:firstLine="851"/>
        <w:jc w:val="both"/>
        <w:rPr>
          <w:rFonts w:eastAsia="Calibri"/>
        </w:rPr>
      </w:pPr>
      <w:r>
        <w:rPr>
          <w:rFonts w:eastAsia="Calibri"/>
        </w:rPr>
        <w:t xml:space="preserve">4.8. </w:t>
      </w:r>
      <w:r w:rsidRPr="00BA3AC3">
        <w:rPr>
          <w:rFonts w:eastAsia="Calibri"/>
        </w:rPr>
        <w:t>Лица, приглашенные Председателем Наблюдательного совета, могут участвовать в заседании, если против их присутствия не возражает более чем одна треть от общего числа членов Наблюдательного совета.</w:t>
      </w:r>
    </w:p>
    <w:p w:rsidR="00BA3AC3" w:rsidRDefault="00BA3AC3" w:rsidP="00BA3AC3">
      <w:pPr>
        <w:tabs>
          <w:tab w:val="left" w:pos="3015"/>
        </w:tabs>
        <w:ind w:firstLine="851"/>
        <w:jc w:val="both"/>
        <w:rPr>
          <w:rFonts w:eastAsia="Calibri"/>
        </w:rPr>
      </w:pPr>
    </w:p>
    <w:p w:rsidR="00BA3AC3" w:rsidRDefault="00BA3AC3" w:rsidP="00BA3AC3">
      <w:pPr>
        <w:tabs>
          <w:tab w:val="left" w:pos="3015"/>
        </w:tabs>
        <w:ind w:firstLine="851"/>
        <w:jc w:val="center"/>
        <w:rPr>
          <w:rFonts w:eastAsia="Calibri"/>
          <w:b/>
        </w:rPr>
      </w:pPr>
      <w:r>
        <w:rPr>
          <w:rFonts w:eastAsia="Calibri"/>
          <w:b/>
          <w:lang w:val="en-US"/>
        </w:rPr>
        <w:t>V</w:t>
      </w:r>
      <w:r>
        <w:rPr>
          <w:rFonts w:eastAsia="Calibri"/>
          <w:b/>
        </w:rPr>
        <w:t>. Заключительные положения.</w:t>
      </w:r>
    </w:p>
    <w:p w:rsidR="00BA3AC3" w:rsidRPr="00BA3AC3" w:rsidRDefault="00BA3AC3" w:rsidP="00BA3AC3">
      <w:pPr>
        <w:tabs>
          <w:tab w:val="left" w:pos="3015"/>
        </w:tabs>
        <w:ind w:firstLine="851"/>
        <w:jc w:val="center"/>
        <w:rPr>
          <w:rFonts w:eastAsia="Calibri"/>
          <w:b/>
        </w:rPr>
      </w:pPr>
    </w:p>
    <w:p w:rsidR="00BA3AC3" w:rsidRDefault="005506B6" w:rsidP="00BA3AC3">
      <w:pPr>
        <w:tabs>
          <w:tab w:val="left" w:pos="3015"/>
        </w:tabs>
        <w:ind w:firstLine="851"/>
        <w:jc w:val="both"/>
        <w:rPr>
          <w:rFonts w:eastAsia="Calibri"/>
        </w:rPr>
      </w:pPr>
      <w:r>
        <w:rPr>
          <w:rFonts w:eastAsia="Calibri"/>
        </w:rPr>
        <w:t>5</w:t>
      </w:r>
      <w:r w:rsidR="00BA3AC3">
        <w:rPr>
          <w:rFonts w:eastAsia="Calibri"/>
        </w:rPr>
        <w:t xml:space="preserve">.1. Вопросы деятельности Наблюдательного совета, не нашедшие отражения в настоящем Положении, регулируются в соответствии с действующим законодательством РФ, Оренбургской области, </w:t>
      </w:r>
      <w:proofErr w:type="spellStart"/>
      <w:r w:rsidR="00BA3AC3">
        <w:rPr>
          <w:rFonts w:eastAsia="Calibri"/>
        </w:rPr>
        <w:t>Ташлинского</w:t>
      </w:r>
      <w:proofErr w:type="spellEnd"/>
      <w:r w:rsidR="00BA3AC3">
        <w:rPr>
          <w:rFonts w:eastAsia="Calibri"/>
        </w:rPr>
        <w:t xml:space="preserve"> района и Уставом Учреждения.</w:t>
      </w:r>
    </w:p>
    <w:p w:rsidR="00BA3AC3" w:rsidRDefault="005506B6" w:rsidP="00BA3AC3">
      <w:pPr>
        <w:tabs>
          <w:tab w:val="left" w:pos="3015"/>
        </w:tabs>
        <w:ind w:firstLine="851"/>
        <w:jc w:val="both"/>
        <w:rPr>
          <w:rFonts w:eastAsia="Calibri"/>
        </w:rPr>
      </w:pPr>
      <w:r>
        <w:rPr>
          <w:rFonts w:eastAsia="Calibri"/>
        </w:rPr>
        <w:t>5</w:t>
      </w:r>
      <w:r w:rsidR="00BA3AC3">
        <w:rPr>
          <w:rFonts w:eastAsia="Calibri"/>
        </w:rPr>
        <w:t xml:space="preserve">.2. В случае принятия нормативных правовых актов </w:t>
      </w:r>
      <w:r w:rsidR="005C7C08">
        <w:rPr>
          <w:rFonts w:eastAsia="Calibri"/>
        </w:rPr>
        <w:t xml:space="preserve">по вопросам </w:t>
      </w:r>
      <w:proofErr w:type="gramStart"/>
      <w:r w:rsidR="005C7C08">
        <w:rPr>
          <w:rFonts w:eastAsia="Calibri"/>
        </w:rPr>
        <w:t>деятельности  Наблюдательных</w:t>
      </w:r>
      <w:proofErr w:type="gramEnd"/>
      <w:r w:rsidR="005C7C08">
        <w:rPr>
          <w:rFonts w:eastAsia="Calibri"/>
        </w:rPr>
        <w:t xml:space="preserve"> советов образовательных учреждений, содержащих иные нормы по сравнению с настоящим Положением, в части возникающих противоречий применяются указанные нормативные правовые акты, а Положение подлежит приведению в соответствие с ними в кратчайшие сроки.</w:t>
      </w:r>
    </w:p>
    <w:sectPr w:rsidR="00BA3AC3" w:rsidSect="00101383">
      <w:type w:val="continuous"/>
      <w:pgSz w:w="11906" w:h="16838"/>
      <w:pgMar w:top="568"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A91"/>
    <w:multiLevelType w:val="multilevel"/>
    <w:tmpl w:val="0706C9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BD6DBF"/>
    <w:multiLevelType w:val="multilevel"/>
    <w:tmpl w:val="2DBCED0C"/>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7D743E4"/>
    <w:multiLevelType w:val="multilevel"/>
    <w:tmpl w:val="85D23F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970295"/>
    <w:multiLevelType w:val="singleLevel"/>
    <w:tmpl w:val="9F089060"/>
    <w:lvl w:ilvl="0">
      <w:start w:val="7"/>
      <w:numFmt w:val="decimal"/>
      <w:lvlText w:val="%1)"/>
      <w:legacy w:legacy="1" w:legacySpace="0" w:legacyIndent="252"/>
      <w:lvlJc w:val="left"/>
      <w:pPr>
        <w:ind w:left="0" w:firstLine="0"/>
      </w:pPr>
      <w:rPr>
        <w:rFonts w:ascii="Times New Roman" w:hAnsi="Times New Roman" w:cs="Times New Roman" w:hint="default"/>
      </w:rPr>
    </w:lvl>
  </w:abstractNum>
  <w:abstractNum w:abstractNumId="4">
    <w:nsid w:val="224738AD"/>
    <w:multiLevelType w:val="multilevel"/>
    <w:tmpl w:val="29145C3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A543F6"/>
    <w:multiLevelType w:val="hybridMultilevel"/>
    <w:tmpl w:val="F24E5C98"/>
    <w:lvl w:ilvl="0" w:tplc="5CE8B358">
      <w:start w:val="1"/>
      <w:numFmt w:val="bullet"/>
      <w:lvlText w:val="-"/>
      <w:lvlJc w:val="left"/>
      <w:pPr>
        <w:tabs>
          <w:tab w:val="num" w:pos="900"/>
        </w:tabs>
        <w:ind w:left="900" w:hanging="360"/>
      </w:pPr>
      <w:rPr>
        <w:rFonts w:ascii="Tunga" w:hAnsi="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C43148"/>
    <w:multiLevelType w:val="multilevel"/>
    <w:tmpl w:val="12742CD6"/>
    <w:lvl w:ilvl="0">
      <w:start w:val="1"/>
      <w:numFmt w:val="upperRoman"/>
      <w:lvlText w:val="%1."/>
      <w:lvlJc w:val="left"/>
      <w:pPr>
        <w:tabs>
          <w:tab w:val="num" w:pos="862"/>
        </w:tabs>
        <w:ind w:left="862" w:hanging="720"/>
      </w:pPr>
      <w:rPr>
        <w:rFonts w:hint="default"/>
      </w:rPr>
    </w:lvl>
    <w:lvl w:ilvl="1">
      <w:start w:val="1"/>
      <w:numFmt w:val="decimal"/>
      <w:isLgl/>
      <w:lvlText w:val="%1.%2."/>
      <w:lvlJc w:val="left"/>
      <w:pPr>
        <w:tabs>
          <w:tab w:val="num" w:pos="1571"/>
        </w:tabs>
        <w:ind w:left="1571" w:hanging="720"/>
      </w:pPr>
      <w:rPr>
        <w:rFonts w:hint="default"/>
        <w:b w:val="0"/>
      </w:rPr>
    </w:lvl>
    <w:lvl w:ilvl="2">
      <w:start w:val="1"/>
      <w:numFmt w:val="decimal"/>
      <w:isLgl/>
      <w:lvlText w:val="%1.%2.%3."/>
      <w:lvlJc w:val="left"/>
      <w:pPr>
        <w:tabs>
          <w:tab w:val="num" w:pos="1260"/>
        </w:tabs>
        <w:ind w:left="1260" w:hanging="720"/>
      </w:pPr>
      <w:rPr>
        <w:rFonts w:hint="default"/>
      </w:rPr>
    </w:lvl>
    <w:lvl w:ilvl="3">
      <w:start w:val="1"/>
      <w:numFmt w:val="decimal"/>
      <w:lvlText w:val="%4."/>
      <w:lvlJc w:val="left"/>
      <w:pPr>
        <w:tabs>
          <w:tab w:val="num" w:pos="900"/>
        </w:tabs>
        <w:ind w:left="900" w:hanging="36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7">
    <w:nsid w:val="3AD4164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5456DBC"/>
    <w:multiLevelType w:val="multilevel"/>
    <w:tmpl w:val="19E483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3F0880"/>
    <w:multiLevelType w:val="hybridMultilevel"/>
    <w:tmpl w:val="C9765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75B37"/>
    <w:multiLevelType w:val="multilevel"/>
    <w:tmpl w:val="1EAAA8F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6809B3"/>
    <w:multiLevelType w:val="hybridMultilevel"/>
    <w:tmpl w:val="7466E8E6"/>
    <w:lvl w:ilvl="0" w:tplc="5CE8B358">
      <w:start w:val="1"/>
      <w:numFmt w:val="bullet"/>
      <w:lvlText w:val="-"/>
      <w:lvlJc w:val="left"/>
      <w:pPr>
        <w:tabs>
          <w:tab w:val="num" w:pos="900"/>
        </w:tabs>
        <w:ind w:left="900" w:hanging="360"/>
      </w:pPr>
      <w:rPr>
        <w:rFonts w:ascii="Tunga" w:hAnsi="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611263"/>
    <w:multiLevelType w:val="hybridMultilevel"/>
    <w:tmpl w:val="1824A426"/>
    <w:lvl w:ilvl="0" w:tplc="7CA8D984">
      <w:start w:val="6"/>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E242209"/>
    <w:multiLevelType w:val="multilevel"/>
    <w:tmpl w:val="D574614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60B59D3"/>
    <w:multiLevelType w:val="hybridMultilevel"/>
    <w:tmpl w:val="E8AE0FB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E7873"/>
    <w:multiLevelType w:val="hybridMultilevel"/>
    <w:tmpl w:val="2BA60562"/>
    <w:lvl w:ilvl="0" w:tplc="5CE8B358">
      <w:start w:val="1"/>
      <w:numFmt w:val="bullet"/>
      <w:lvlText w:val="-"/>
      <w:lvlJc w:val="left"/>
      <w:pPr>
        <w:tabs>
          <w:tab w:val="num" w:pos="900"/>
        </w:tabs>
        <w:ind w:left="900" w:hanging="360"/>
      </w:pPr>
      <w:rPr>
        <w:rFonts w:ascii="Tunga" w:hAnsi="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3"/>
    <w:lvlOverride w:ilvl="0">
      <w:startOverride w:val="7"/>
    </w:lvlOverride>
  </w:num>
  <w:num w:numId="6">
    <w:abstractNumId w:val="6"/>
  </w:num>
  <w:num w:numId="7">
    <w:abstractNumId w:val="5"/>
  </w:num>
  <w:num w:numId="8">
    <w:abstractNumId w:val="15"/>
  </w:num>
  <w:num w:numId="9">
    <w:abstractNumId w:val="11"/>
  </w:num>
  <w:num w:numId="10">
    <w:abstractNumId w:val="12"/>
  </w:num>
  <w:num w:numId="11">
    <w:abstractNumId w:val="10"/>
  </w:num>
  <w:num w:numId="12">
    <w:abstractNumId w:val="4"/>
  </w:num>
  <w:num w:numId="13">
    <w:abstractNumId w:val="14"/>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CCD"/>
    <w:rsid w:val="00073AAD"/>
    <w:rsid w:val="0008128D"/>
    <w:rsid w:val="00101383"/>
    <w:rsid w:val="001015B0"/>
    <w:rsid w:val="00113BC7"/>
    <w:rsid w:val="00132424"/>
    <w:rsid w:val="001A2662"/>
    <w:rsid w:val="00207A61"/>
    <w:rsid w:val="002123F2"/>
    <w:rsid w:val="00230424"/>
    <w:rsid w:val="0025414E"/>
    <w:rsid w:val="002711E3"/>
    <w:rsid w:val="00327113"/>
    <w:rsid w:val="00346200"/>
    <w:rsid w:val="003A41C4"/>
    <w:rsid w:val="003E1C2A"/>
    <w:rsid w:val="00475CEC"/>
    <w:rsid w:val="004961A7"/>
    <w:rsid w:val="004A0D37"/>
    <w:rsid w:val="004A3EB8"/>
    <w:rsid w:val="004C63FA"/>
    <w:rsid w:val="004E4C37"/>
    <w:rsid w:val="0054345C"/>
    <w:rsid w:val="005506B6"/>
    <w:rsid w:val="005948F3"/>
    <w:rsid w:val="005B1439"/>
    <w:rsid w:val="005C7C08"/>
    <w:rsid w:val="005D5092"/>
    <w:rsid w:val="005E3519"/>
    <w:rsid w:val="00603C7D"/>
    <w:rsid w:val="00643680"/>
    <w:rsid w:val="00650BFC"/>
    <w:rsid w:val="00665668"/>
    <w:rsid w:val="006C3DD7"/>
    <w:rsid w:val="00711720"/>
    <w:rsid w:val="00782457"/>
    <w:rsid w:val="00785DA0"/>
    <w:rsid w:val="007B6396"/>
    <w:rsid w:val="007C5FA5"/>
    <w:rsid w:val="00871F39"/>
    <w:rsid w:val="0088240E"/>
    <w:rsid w:val="00897451"/>
    <w:rsid w:val="008D137E"/>
    <w:rsid w:val="00914AF8"/>
    <w:rsid w:val="009B2876"/>
    <w:rsid w:val="009E2E64"/>
    <w:rsid w:val="009F2AC8"/>
    <w:rsid w:val="00A40641"/>
    <w:rsid w:val="00A54477"/>
    <w:rsid w:val="00A5791C"/>
    <w:rsid w:val="00A629D2"/>
    <w:rsid w:val="00A74B14"/>
    <w:rsid w:val="00AC546B"/>
    <w:rsid w:val="00B35634"/>
    <w:rsid w:val="00B47CCD"/>
    <w:rsid w:val="00BA3AC3"/>
    <w:rsid w:val="00BF1C5C"/>
    <w:rsid w:val="00C11CF0"/>
    <w:rsid w:val="00C4768F"/>
    <w:rsid w:val="00C964A8"/>
    <w:rsid w:val="00CB73C4"/>
    <w:rsid w:val="00D004C6"/>
    <w:rsid w:val="00D126BE"/>
    <w:rsid w:val="00D17485"/>
    <w:rsid w:val="00D36D7D"/>
    <w:rsid w:val="00DA48EB"/>
    <w:rsid w:val="00DD4A17"/>
    <w:rsid w:val="00DE157F"/>
    <w:rsid w:val="00E50EA5"/>
    <w:rsid w:val="00E83A6A"/>
    <w:rsid w:val="00E96706"/>
    <w:rsid w:val="00F61FAB"/>
    <w:rsid w:val="00F8732F"/>
    <w:rsid w:val="00F96FB5"/>
    <w:rsid w:val="00FC50B0"/>
    <w:rsid w:val="00FF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A2B14-0806-4161-BF7C-DB5B8DDF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4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32424"/>
    <w:pPr>
      <w:widowControl w:val="0"/>
      <w:snapToGrid w:val="0"/>
    </w:pPr>
    <w:rPr>
      <w:rFonts w:ascii="Times New Roman" w:eastAsia="Times New Roman" w:hAnsi="Times New Roman"/>
      <w:sz w:val="16"/>
    </w:rPr>
  </w:style>
  <w:style w:type="paragraph" w:customStyle="1" w:styleId="FR3">
    <w:name w:val="FR3"/>
    <w:rsid w:val="00132424"/>
    <w:pPr>
      <w:widowControl w:val="0"/>
      <w:snapToGrid w:val="0"/>
      <w:ind w:left="1840" w:right="1800"/>
      <w:jc w:val="center"/>
    </w:pPr>
    <w:rPr>
      <w:rFonts w:ascii="Arial" w:eastAsia="Times New Roman" w:hAnsi="Arial"/>
      <w:sz w:val="24"/>
    </w:rPr>
  </w:style>
  <w:style w:type="paragraph" w:styleId="a3">
    <w:name w:val="Balloon Text"/>
    <w:basedOn w:val="a"/>
    <w:link w:val="a4"/>
    <w:uiPriority w:val="99"/>
    <w:semiHidden/>
    <w:unhideWhenUsed/>
    <w:rsid w:val="004A3EB8"/>
    <w:rPr>
      <w:rFonts w:ascii="Tahoma" w:hAnsi="Tahoma" w:cs="Tahoma"/>
      <w:sz w:val="16"/>
      <w:szCs w:val="16"/>
    </w:rPr>
  </w:style>
  <w:style w:type="character" w:customStyle="1" w:styleId="a4">
    <w:name w:val="Текст выноски Знак"/>
    <w:link w:val="a3"/>
    <w:uiPriority w:val="99"/>
    <w:semiHidden/>
    <w:rsid w:val="004A3EB8"/>
    <w:rPr>
      <w:rFonts w:ascii="Tahoma" w:eastAsia="Times New Roman" w:hAnsi="Tahoma" w:cs="Tahoma"/>
      <w:sz w:val="16"/>
      <w:szCs w:val="16"/>
    </w:rPr>
  </w:style>
  <w:style w:type="paragraph" w:customStyle="1" w:styleId="ConsPlusNormal">
    <w:name w:val="ConsPlusNormal"/>
    <w:rsid w:val="00A629D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42A0-7B84-44D8-B70B-706F1DDF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3</cp:revision>
  <cp:lastPrinted>2014-10-22T10:33:00Z</cp:lastPrinted>
  <dcterms:created xsi:type="dcterms:W3CDTF">2018-12-10T06:11:00Z</dcterms:created>
  <dcterms:modified xsi:type="dcterms:W3CDTF">2018-12-10T06:16:00Z</dcterms:modified>
</cp:coreProperties>
</file>